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8C24" w14:textId="49C3FD00" w:rsidR="005C3867" w:rsidRPr="00860EF2" w:rsidRDefault="007C4DB4" w:rsidP="007C4DB4">
      <w:pPr>
        <w:spacing w:after="220"/>
        <w:rPr>
          <w:b/>
          <w:bCs/>
          <w:sz w:val="32"/>
          <w:szCs w:val="32"/>
          <w:u w:val="single"/>
        </w:rPr>
      </w:pPr>
      <w:r>
        <w:rPr>
          <w:b/>
          <w:bCs/>
          <w:noProof/>
          <w:sz w:val="32"/>
          <w:szCs w:val="32"/>
          <w:u w:val="single"/>
        </w:rPr>
        <mc:AlternateContent>
          <mc:Choice Requires="wps">
            <w:drawing>
              <wp:anchor distT="0" distB="0" distL="114300" distR="114300" simplePos="0" relativeHeight="251659264" behindDoc="0" locked="0" layoutInCell="1" allowOverlap="1" wp14:anchorId="75840F5A" wp14:editId="61F39C01">
                <wp:simplePos x="0" y="0"/>
                <wp:positionH relativeFrom="margin">
                  <wp:align>left</wp:align>
                </wp:positionH>
                <wp:positionV relativeFrom="paragraph">
                  <wp:posOffset>-133985</wp:posOffset>
                </wp:positionV>
                <wp:extent cx="594360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943600" cy="314325"/>
                        </a:xfrm>
                        <a:prstGeom prst="rect">
                          <a:avLst/>
                        </a:prstGeom>
                        <a:solidFill>
                          <a:srgbClr val="00692F"/>
                        </a:solidFill>
                        <a:ln>
                          <a:solidFill>
                            <a:srgbClr val="00692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EA8A1B" w14:textId="684ED802"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C36C06">
                              <w:rPr>
                                <w:b/>
                                <w:bCs/>
                                <w:sz w:val="32"/>
                                <w:szCs w:val="32"/>
                                <w:u w:val="single"/>
                              </w:rPr>
                              <w:t>D</w:t>
                            </w:r>
                            <w:r w:rsidR="00DE6ED4">
                              <w:rPr>
                                <w:b/>
                                <w:bCs/>
                                <w:sz w:val="32"/>
                                <w:szCs w:val="32"/>
                                <w:u w:val="single"/>
                              </w:rPr>
                              <w:t>V</w:t>
                            </w:r>
                            <w:r w:rsidR="00C36C06">
                              <w:rPr>
                                <w:b/>
                                <w:bCs/>
                                <w:sz w:val="32"/>
                                <w:szCs w:val="32"/>
                                <w:u w:val="single"/>
                              </w:rPr>
                              <w:t>E</w:t>
                            </w:r>
                          </w:p>
                          <w:p w14:paraId="49C0F4FD" w14:textId="77777777" w:rsidR="007C4DB4" w:rsidRDefault="007C4DB4" w:rsidP="007C4D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840F5A" id="Rectangle 1" o:spid="_x0000_s1026" style="position:absolute;margin-left:0;margin-top:-10.55pt;width:468pt;height:24.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E6hAIAAJMFAAAOAAAAZHJzL2Uyb0RvYy54bWysVE1v2zAMvQ/YfxB0X+2kSbcGdYqgRYYB&#10;RRusHXpWZCkWIIuapMTOfv0o+SNdV+xQLAeFEslH8pnk1XVba3IQziswBZ2c5ZQIw6FUZlfQH0/r&#10;T18o8YGZkmkwoqBH4en18uOHq8YuxBQq0KVwBEGMXzS2oFUIdpFlnleiZv4MrDColOBqFvDqdlnp&#10;WIPotc6meX6RNeBK64AL7/H1tlPSZcKXUvDwIKUXgeiCYm4hnS6d23hmyyu22DlmK8X7NNg7sqiZ&#10;Mhh0hLplgZG9U39B1Yo78CDDGYc6AykVF6kGrGaSv6rmsWJWpFqQHG9Hmvz/g+X3h0e7cUhDY/3C&#10;oxiraKWr4z/mR9pE1nEkS7SBcHycX87OL3LklKPufDI7n84jm9nJ2zofvgqoSRQK6vBjJI7Y4c6H&#10;znQwicE8aFWuldbp4nbbG+3IgcUPl19cTtc9+h9m2rzPE7OMrtmp6CSFoxYRUJvvQhJVYpnTlHLq&#10;RzEmxDgXJkw6VcVK0eU5z/E3pBk7OHokShJgRJZY34jdAwyWHciA3RHU20dXkdp5dM7/lVjnPHqk&#10;yGDC6FwrA+4tAI1V9ZE7+4GkjprIUmi3LZpEcQvlceOIg26uvOVrhd/6jvmwYQ4HCdsDl0N4wENq&#10;aAoKvURJBe7XW+/RHvsbtZQ0OJgF9T/3zAlK9DeDnX85mc3iJKfLbP55ihf3UrN9qTH7+gawhSa4&#10;hixPYrQPehClg/oZd8gqRkUVMxxjF5QHN1xuQrcwcAtxsVolM5xey8KdebQ8gkeCYy8/tc/M2b7h&#10;A47KPQxDzBav+r6zjZ4GVvsAUqWhOPHaU4+Tn3qo31Jxtby8J6vTLl3+BgAA//8DAFBLAwQUAAYA&#10;CAAAACEAXOTmwt8AAAAHAQAADwAAAGRycy9kb3ducmV2LnhtbEyPQUvDQBCF74L/YRnBi7SbxFJr&#10;zKSIKIjgobW0HjfJNEnNzobsto3/3vGkx3nv8d432XK0nTrR4FvHCPE0AkVcuqrlGmHz8TJZgPLB&#10;cGU6x4TwTR6W+eVFZtLKnXlFp3WolZSwTw1CE0Kfau3LhqzxU9cTi7d3gzVBzqHW1WDOUm47nUTR&#10;XFvTsiw0pqenhsqv9dEitHa2fd8+01u8unnVu/3n4Y6LA+L11fj4ACrQGP7C8Isv6JALU+GOXHnV&#10;IcgjAWGSxDEose9v56IUCMliBjrP9H/+/AcAAP//AwBQSwECLQAUAAYACAAAACEAtoM4kv4AAADh&#10;AQAAEwAAAAAAAAAAAAAAAAAAAAAAW0NvbnRlbnRfVHlwZXNdLnhtbFBLAQItABQABgAIAAAAIQA4&#10;/SH/1gAAAJQBAAALAAAAAAAAAAAAAAAAAC8BAABfcmVscy8ucmVsc1BLAQItABQABgAIAAAAIQCZ&#10;btE6hAIAAJMFAAAOAAAAAAAAAAAAAAAAAC4CAABkcnMvZTJvRG9jLnhtbFBLAQItABQABgAIAAAA&#10;IQBc5ObC3wAAAAcBAAAPAAAAAAAAAAAAAAAAAN4EAABkcnMvZG93bnJldi54bWxQSwUGAAAAAAQA&#10;BADzAAAA6gUAAAAA&#10;" fillcolor="#00692f" strokecolor="#00692f" strokeweight="2pt">
                <v:textbox>
                  <w:txbxContent>
                    <w:p w14:paraId="1DEA8A1B" w14:textId="684ED802"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C36C06">
                        <w:rPr>
                          <w:b/>
                          <w:bCs/>
                          <w:sz w:val="32"/>
                          <w:szCs w:val="32"/>
                          <w:u w:val="single"/>
                        </w:rPr>
                        <w:t>D</w:t>
                      </w:r>
                      <w:r w:rsidR="00DE6ED4">
                        <w:rPr>
                          <w:b/>
                          <w:bCs/>
                          <w:sz w:val="32"/>
                          <w:szCs w:val="32"/>
                          <w:u w:val="single"/>
                        </w:rPr>
                        <w:t>V</w:t>
                      </w:r>
                      <w:r w:rsidR="00C36C06">
                        <w:rPr>
                          <w:b/>
                          <w:bCs/>
                          <w:sz w:val="32"/>
                          <w:szCs w:val="32"/>
                          <w:u w:val="single"/>
                        </w:rPr>
                        <w:t>E</w:t>
                      </w:r>
                    </w:p>
                    <w:p w14:paraId="49C0F4FD" w14:textId="77777777" w:rsidR="007C4DB4" w:rsidRDefault="007C4DB4" w:rsidP="007C4DB4">
                      <w:pPr>
                        <w:jc w:val="center"/>
                      </w:pPr>
                    </w:p>
                  </w:txbxContent>
                </v:textbox>
                <w10:wrap anchorx="margin"/>
              </v:rect>
            </w:pict>
          </mc:Fallback>
        </mc:AlternateContent>
      </w:r>
      <w:r w:rsidR="00860EF2" w:rsidRPr="00860EF2">
        <w:rPr>
          <w:b/>
          <w:bCs/>
          <w:sz w:val="32"/>
          <w:szCs w:val="32"/>
          <w:u w:val="single"/>
        </w:rPr>
        <w:t xml:space="preserve"> </w:t>
      </w:r>
    </w:p>
    <w:p w14:paraId="33983485" w14:textId="77777777" w:rsidR="005C3867" w:rsidRPr="005C3867" w:rsidRDefault="005C3867" w:rsidP="005C3867">
      <w:pPr>
        <w:pStyle w:val="LO-normal"/>
        <w:spacing w:after="220"/>
        <w:ind w:left="936"/>
      </w:pPr>
    </w:p>
    <w:p w14:paraId="48D3446B" w14:textId="740D0C27" w:rsidR="00563485" w:rsidRDefault="00C30792">
      <w:pPr>
        <w:pStyle w:val="LO-normal"/>
        <w:numPr>
          <w:ilvl w:val="0"/>
          <w:numId w:val="1"/>
        </w:numPr>
        <w:spacing w:after="220"/>
      </w:pPr>
      <w:r>
        <w:rPr>
          <w:rFonts w:ascii="Arial Bold" w:eastAsia="Arial Bold" w:hAnsi="Arial Bold" w:cs="Arial Bold"/>
          <w:b/>
          <w:smallCaps/>
          <w:color w:val="000000"/>
          <w:sz w:val="28"/>
          <w:szCs w:val="28"/>
        </w:rPr>
        <w:t>General</w:t>
      </w:r>
    </w:p>
    <w:p w14:paraId="6BF48E2A" w14:textId="77777777" w:rsidR="00563485" w:rsidRDefault="00C30792">
      <w:pPr>
        <w:pStyle w:val="LO-normal1"/>
        <w:numPr>
          <w:ilvl w:val="1"/>
          <w:numId w:val="1"/>
        </w:numPr>
        <w:spacing w:after="220"/>
      </w:pPr>
      <w:bookmarkStart w:id="0" w:name="_heading=h.ho3ue0qe01s8"/>
      <w:bookmarkEnd w:id="0"/>
      <w:r>
        <w:rPr>
          <w:rFonts w:ascii="Arial Bold" w:eastAsia="Arial Bold" w:hAnsi="Arial Bold" w:cs="Arial Bold"/>
          <w:b/>
          <w:smallCaps/>
        </w:rPr>
        <w:t>Summary</w:t>
      </w:r>
    </w:p>
    <w:p w14:paraId="1FFEE489" w14:textId="77777777" w:rsidR="00563485" w:rsidRDefault="00C30792">
      <w:pPr>
        <w:pStyle w:val="LO-normal1"/>
        <w:numPr>
          <w:ilvl w:val="2"/>
          <w:numId w:val="1"/>
        </w:numPr>
        <w:spacing w:after="220"/>
      </w:pPr>
      <w:bookmarkStart w:id="1" w:name="_heading=h.q4l56potm88r"/>
      <w:bookmarkEnd w:id="1"/>
      <w:r>
        <w:t>Related Documents</w:t>
      </w:r>
    </w:p>
    <w:p w14:paraId="1092183D" w14:textId="77777777" w:rsidR="00563485" w:rsidRDefault="00C30792">
      <w:pPr>
        <w:pStyle w:val="LO-normal1"/>
        <w:numPr>
          <w:ilvl w:val="3"/>
          <w:numId w:val="1"/>
        </w:numPr>
        <w:spacing w:after="220"/>
        <w:ind w:hanging="431"/>
      </w:pPr>
      <w:r>
        <w:t>Drawings and general provisions of the Subcontract apply to this Section.</w:t>
      </w:r>
    </w:p>
    <w:p w14:paraId="4FB8A60A" w14:textId="77777777" w:rsidR="00563485" w:rsidRDefault="00C30792">
      <w:pPr>
        <w:pStyle w:val="LO-normal1"/>
        <w:numPr>
          <w:ilvl w:val="3"/>
          <w:numId w:val="1"/>
        </w:numPr>
        <w:spacing w:after="220"/>
        <w:ind w:hanging="431"/>
      </w:pPr>
      <w:r>
        <w:t xml:space="preserve">Review these documents for coordination with additional requirements and information that </w:t>
      </w:r>
      <w:proofErr w:type="gramStart"/>
      <w:r>
        <w:t>apply</w:t>
      </w:r>
      <w:proofErr w:type="gramEnd"/>
      <w:r>
        <w:t xml:space="preserve"> to the work under this section.</w:t>
      </w:r>
    </w:p>
    <w:p w14:paraId="79C6AB37" w14:textId="77777777" w:rsidR="00563485" w:rsidRDefault="00C30792">
      <w:pPr>
        <w:pStyle w:val="LO-normal1"/>
        <w:numPr>
          <w:ilvl w:val="2"/>
          <w:numId w:val="1"/>
        </w:numPr>
        <w:spacing w:after="220"/>
      </w:pPr>
      <w:r>
        <w:t>Section Includes</w:t>
      </w:r>
    </w:p>
    <w:p w14:paraId="55A35829" w14:textId="77777777" w:rsidR="00563485" w:rsidRDefault="00C30792">
      <w:pPr>
        <w:pStyle w:val="LO-normal1"/>
        <w:numPr>
          <w:ilvl w:val="3"/>
          <w:numId w:val="1"/>
        </w:numPr>
        <w:spacing w:after="220"/>
        <w:ind w:hanging="431"/>
      </w:pPr>
      <w:r>
        <w:t>Water Heater</w:t>
      </w:r>
    </w:p>
    <w:p w14:paraId="767A0E68" w14:textId="77777777" w:rsidR="00563485" w:rsidRDefault="00C30792">
      <w:pPr>
        <w:pStyle w:val="LO-normal1"/>
        <w:numPr>
          <w:ilvl w:val="1"/>
          <w:numId w:val="1"/>
        </w:numPr>
        <w:spacing w:after="220"/>
      </w:pPr>
      <w:r>
        <w:rPr>
          <w:rFonts w:ascii="Arial Bold" w:eastAsia="Arial Bold" w:hAnsi="Arial Bold" w:cs="Arial Bold"/>
          <w:b/>
          <w:smallCaps/>
        </w:rPr>
        <w:t>References</w:t>
      </w:r>
    </w:p>
    <w:p w14:paraId="4387B31A" w14:textId="77777777" w:rsidR="00563485" w:rsidRDefault="00C30792">
      <w:pPr>
        <w:pStyle w:val="LO-normal1"/>
        <w:numPr>
          <w:ilvl w:val="2"/>
          <w:numId w:val="1"/>
        </w:numPr>
        <w:spacing w:after="220"/>
      </w:pPr>
      <w:r>
        <w:t>General</w:t>
      </w:r>
    </w:p>
    <w:p w14:paraId="47EEC815" w14:textId="77777777" w:rsidR="00563485" w:rsidRDefault="00C30792">
      <w:pPr>
        <w:pStyle w:val="LO-normal1"/>
        <w:numPr>
          <w:ilvl w:val="3"/>
          <w:numId w:val="1"/>
        </w:numPr>
        <w:spacing w:after="220"/>
        <w:ind w:hanging="431"/>
      </w:pPr>
      <w:r>
        <w:t>The following documents form part of the Specifications to the extent stated. Where differences exist between codes and standards, the one affording the greatest protection shall apply.</w:t>
      </w:r>
    </w:p>
    <w:p w14:paraId="2E7EAD17" w14:textId="77777777" w:rsidR="00563485" w:rsidRDefault="00C30792">
      <w:pPr>
        <w:pStyle w:val="LO-normal1"/>
        <w:numPr>
          <w:ilvl w:val="3"/>
          <w:numId w:val="1"/>
        </w:numPr>
        <w:spacing w:after="220"/>
        <w:ind w:hanging="431"/>
      </w:pPr>
      <w:r>
        <w:t>Unless otherwise noted, the referenced standard edition is the current one at the time of commencement of the Work.</w:t>
      </w:r>
    </w:p>
    <w:p w14:paraId="4CC30E91" w14:textId="77777777" w:rsidR="00563485" w:rsidRDefault="00C30792">
      <w:pPr>
        <w:pStyle w:val="LO-normal1"/>
        <w:numPr>
          <w:ilvl w:val="3"/>
          <w:numId w:val="1"/>
        </w:numPr>
        <w:spacing w:after="220"/>
        <w:ind w:hanging="431"/>
      </w:pPr>
      <w:r>
        <w:t>Refer to Division 01 Section "General Requirements" for the list of applicable regulatory requirements.</w:t>
      </w:r>
    </w:p>
    <w:p w14:paraId="7212A7E4" w14:textId="77777777" w:rsidR="00563485" w:rsidRDefault="00C30792">
      <w:pPr>
        <w:pStyle w:val="LO-normal1"/>
        <w:numPr>
          <w:ilvl w:val="1"/>
          <w:numId w:val="1"/>
        </w:numPr>
        <w:spacing w:after="220"/>
      </w:pPr>
      <w:bookmarkStart w:id="2" w:name="_heading=h.1kbc1hvl7l44"/>
      <w:bookmarkEnd w:id="2"/>
      <w:r>
        <w:rPr>
          <w:rFonts w:ascii="Arial Bold" w:eastAsia="Arial Bold" w:hAnsi="Arial Bold" w:cs="Arial Bold"/>
          <w:b/>
          <w:smallCaps/>
          <w:color w:val="000000"/>
        </w:rPr>
        <w:t>Submittals</w:t>
      </w:r>
    </w:p>
    <w:p w14:paraId="50BFC027" w14:textId="77777777" w:rsidR="00563485" w:rsidRDefault="00C30792">
      <w:pPr>
        <w:pStyle w:val="LO-normal1"/>
        <w:numPr>
          <w:ilvl w:val="2"/>
          <w:numId w:val="1"/>
        </w:numPr>
        <w:spacing w:after="220"/>
        <w:ind w:hanging="432"/>
      </w:pPr>
      <w:r>
        <w:rPr>
          <w:color w:val="000000"/>
        </w:rPr>
        <w:t>Submit shop drawings/product data sheets for all products specified in Part 2 of this Section.</w:t>
      </w:r>
    </w:p>
    <w:p w14:paraId="673B686A" w14:textId="77777777" w:rsidR="00563485" w:rsidRDefault="00C30792">
      <w:pPr>
        <w:pStyle w:val="LO-normal1"/>
        <w:numPr>
          <w:ilvl w:val="1"/>
          <w:numId w:val="1"/>
        </w:numPr>
        <w:spacing w:after="220"/>
      </w:pPr>
      <w:r>
        <w:rPr>
          <w:rFonts w:ascii="Arial Bold" w:eastAsia="Arial Bold" w:hAnsi="Arial Bold" w:cs="Arial Bold"/>
          <w:b/>
          <w:smallCaps/>
          <w:color w:val="000000"/>
        </w:rPr>
        <w:t>Quality Assurance</w:t>
      </w:r>
    </w:p>
    <w:p w14:paraId="6D2198F3" w14:textId="60544A06" w:rsidR="00563485" w:rsidRDefault="00C30792">
      <w:pPr>
        <w:pStyle w:val="LO-normal1"/>
        <w:keepNext w:val="0"/>
        <w:numPr>
          <w:ilvl w:val="2"/>
          <w:numId w:val="1"/>
        </w:numPr>
        <w:spacing w:after="200"/>
        <w:jc w:val="both"/>
      </w:pPr>
      <w:r>
        <w:t xml:space="preserve">All materials shall meet or exceed all applicable referenced standards, federal, </w:t>
      </w:r>
      <w:r w:rsidR="00D5331D" w:rsidRPr="00415F2E">
        <w:t>Provinc</w:t>
      </w:r>
      <w:r w:rsidR="00415F2E" w:rsidRPr="00415F2E">
        <w:t>e/</w:t>
      </w:r>
      <w:proofErr w:type="gramStart"/>
      <w:r w:rsidR="00415F2E" w:rsidRPr="00415F2E">
        <w:t>State</w:t>
      </w:r>
      <w:proofErr w:type="gramEnd"/>
      <w:r w:rsidRPr="00415F2E">
        <w:t xml:space="preserve"> </w:t>
      </w:r>
      <w:r>
        <w:t>and local requirements, and conform to codes and ordinances of authorities having jurisdiction.</w:t>
      </w:r>
    </w:p>
    <w:p w14:paraId="34E5EBC3" w14:textId="77777777" w:rsidR="00563485" w:rsidRDefault="00C30792">
      <w:pPr>
        <w:pStyle w:val="LO-normal1"/>
        <w:numPr>
          <w:ilvl w:val="0"/>
          <w:numId w:val="1"/>
        </w:numPr>
        <w:spacing w:after="220"/>
      </w:pPr>
      <w:bookmarkStart w:id="3" w:name="_heading=h.1fob9te"/>
      <w:bookmarkEnd w:id="3"/>
      <w:r>
        <w:rPr>
          <w:rFonts w:ascii="Arial Bold" w:eastAsia="Arial Bold" w:hAnsi="Arial Bold" w:cs="Arial Bold"/>
          <w:b/>
          <w:smallCaps/>
          <w:color w:val="000000"/>
          <w:sz w:val="28"/>
          <w:szCs w:val="28"/>
        </w:rPr>
        <w:lastRenderedPageBreak/>
        <w:t>Products</w:t>
      </w:r>
    </w:p>
    <w:p w14:paraId="519EEEB9" w14:textId="63A7224D" w:rsidR="00563485" w:rsidRPr="0031748B" w:rsidRDefault="00C30792" w:rsidP="0031748B">
      <w:pPr>
        <w:pStyle w:val="LO-normal"/>
        <w:numPr>
          <w:ilvl w:val="1"/>
          <w:numId w:val="1"/>
        </w:numPr>
        <w:spacing w:after="220"/>
      </w:pPr>
      <w:bookmarkStart w:id="4" w:name="_heading=h.3znysh7"/>
      <w:bookmarkEnd w:id="4"/>
      <w:r>
        <w:rPr>
          <w:rFonts w:ascii="Arial Bold" w:eastAsia="Arial Bold" w:hAnsi="Arial Bold" w:cs="Arial Bold"/>
          <w:b/>
          <w:smallCaps/>
        </w:rPr>
        <w:t>Water Heater</w:t>
      </w:r>
    </w:p>
    <w:p w14:paraId="72C634C3" w14:textId="08B2D0FA" w:rsidR="00B32A26" w:rsidRDefault="00B32A26">
      <w:pPr>
        <w:pStyle w:val="LO-normal"/>
        <w:numPr>
          <w:ilvl w:val="3"/>
          <w:numId w:val="1"/>
        </w:numPr>
        <w:spacing w:after="220"/>
        <w:ind w:hanging="431"/>
      </w:pPr>
      <w:r w:rsidRPr="00B32A26">
        <w:t xml:space="preserve">The heater(s) shall be Gold </w:t>
      </w:r>
      <w:r w:rsidR="00DE6ED4">
        <w:t xml:space="preserve">Xi </w:t>
      </w:r>
      <w:r w:rsidRPr="00B32A26">
        <w:t>Series Commercial Electric Model Number ______________ as manufactured by A. O. Smith. Heater(s) shall be rated at</w:t>
      </w:r>
      <w:r w:rsidR="00DE6ED4">
        <w:t xml:space="preserve">              </w:t>
      </w:r>
      <w:r w:rsidRPr="00B32A26">
        <w:t xml:space="preserve"> _________kW,</w:t>
      </w:r>
      <w:r w:rsidR="00DE6ED4">
        <w:t xml:space="preserve"> </w:t>
      </w:r>
      <w:r w:rsidRPr="00B32A26">
        <w:t>_______volts, ____________ phase, 60 cycle AC</w:t>
      </w:r>
      <w:r w:rsidR="00A15D83">
        <w:t>.</w:t>
      </w:r>
    </w:p>
    <w:p w14:paraId="4C1704CB" w14:textId="77777777" w:rsidR="00DB3982" w:rsidRDefault="00DB3982">
      <w:pPr>
        <w:pStyle w:val="LO-normal"/>
        <w:numPr>
          <w:ilvl w:val="3"/>
          <w:numId w:val="1"/>
        </w:numPr>
        <w:spacing w:after="220"/>
        <w:ind w:hanging="431"/>
      </w:pPr>
      <w:r w:rsidRPr="00DB3982">
        <w:t>Tank(s) shall be ________ (50, 80 or 119) gallon capacity</w:t>
      </w:r>
    </w:p>
    <w:p w14:paraId="2089855C" w14:textId="15091D15" w:rsidR="00DB3982" w:rsidRDefault="00DB3982">
      <w:pPr>
        <w:pStyle w:val="LO-normal"/>
        <w:numPr>
          <w:ilvl w:val="3"/>
          <w:numId w:val="1"/>
        </w:numPr>
        <w:spacing w:after="220"/>
        <w:ind w:hanging="431"/>
      </w:pPr>
      <w:r w:rsidRPr="00DB3982">
        <w:t>Tanks shall have___________ (150 [Std] or 160 [ASME]) psi working pressure and be equipped with extruded high</w:t>
      </w:r>
      <w:r w:rsidR="001177DE">
        <w:t>-</w:t>
      </w:r>
      <w:r w:rsidRPr="00DB3982">
        <w:t>density anode.</w:t>
      </w:r>
    </w:p>
    <w:p w14:paraId="65C226C8" w14:textId="17E952EF" w:rsidR="00DE6ED4" w:rsidRDefault="00DE6ED4">
      <w:pPr>
        <w:pStyle w:val="LO-normal"/>
        <w:numPr>
          <w:ilvl w:val="3"/>
          <w:numId w:val="1"/>
        </w:numPr>
        <w:spacing w:after="220"/>
        <w:ind w:hanging="431"/>
      </w:pPr>
      <w:r w:rsidRPr="00DE6ED4">
        <w:t>All models meet National Sanitation Foundation NSF-5 requirements.</w:t>
      </w:r>
    </w:p>
    <w:p w14:paraId="6422DC1E" w14:textId="4CE67B90" w:rsidR="00DE6ED4" w:rsidRDefault="00DE6ED4">
      <w:pPr>
        <w:pStyle w:val="LO-normal"/>
        <w:numPr>
          <w:ilvl w:val="3"/>
          <w:numId w:val="1"/>
        </w:numPr>
        <w:spacing w:after="220"/>
        <w:ind w:hanging="431"/>
      </w:pPr>
      <w:r w:rsidRPr="00DE6ED4">
        <w:t>. Water heater shall have LCD display with built-in diagnostic and troubleshooting information.</w:t>
      </w:r>
    </w:p>
    <w:p w14:paraId="11096A75" w14:textId="6D1F483A" w:rsidR="00FF032C" w:rsidRDefault="00FF032C">
      <w:pPr>
        <w:pStyle w:val="LO-normal"/>
        <w:numPr>
          <w:ilvl w:val="3"/>
          <w:numId w:val="1"/>
        </w:numPr>
        <w:spacing w:after="220"/>
        <w:ind w:hanging="431"/>
      </w:pPr>
      <w:r w:rsidRPr="00FF032C">
        <w:t>All internal surfaces of the heater(s) exposed to water shall be glass</w:t>
      </w:r>
      <w:r w:rsidR="001177DE">
        <w:t xml:space="preserve"> </w:t>
      </w:r>
      <w:r w:rsidRPr="00FF032C">
        <w:t>lined with an alkaline borosilicate composition that has been fused-to-steel by firing at a temperature range of 1400°F to 1600°F.</w:t>
      </w:r>
    </w:p>
    <w:p w14:paraId="2C378B65" w14:textId="4BEA39A4" w:rsidR="00FF032C" w:rsidRDefault="00FF032C">
      <w:pPr>
        <w:pStyle w:val="LO-normal"/>
        <w:numPr>
          <w:ilvl w:val="3"/>
          <w:numId w:val="1"/>
        </w:numPr>
        <w:spacing w:after="220"/>
        <w:ind w:hanging="431"/>
      </w:pPr>
      <w:r w:rsidRPr="00FF032C">
        <w:t>Electric heating elements shall be low watt density.  Each element shall be controlled by an individually mounted thermostat and high temperature cut-off switch.</w:t>
      </w:r>
    </w:p>
    <w:p w14:paraId="01C61FBD" w14:textId="28BC440B" w:rsidR="00DE6ED4" w:rsidRDefault="00DE6ED4">
      <w:pPr>
        <w:pStyle w:val="LO-normal"/>
        <w:numPr>
          <w:ilvl w:val="3"/>
          <w:numId w:val="1"/>
        </w:numPr>
        <w:spacing w:after="220"/>
        <w:ind w:hanging="431"/>
      </w:pPr>
      <w:r w:rsidRPr="00DE6ED4">
        <w:t>Internal power circuit fusing shall be provided.</w:t>
      </w:r>
    </w:p>
    <w:p w14:paraId="598B1E2F" w14:textId="2B85C705" w:rsidR="00DE6ED4" w:rsidRDefault="00DE6ED4">
      <w:pPr>
        <w:pStyle w:val="LO-normal"/>
        <w:numPr>
          <w:ilvl w:val="3"/>
          <w:numId w:val="1"/>
        </w:numPr>
        <w:spacing w:after="220"/>
        <w:ind w:hanging="431"/>
      </w:pPr>
      <w:r w:rsidRPr="00DE6ED4">
        <w:t>Element operation shall be linear sequencing through individual magnetic contactors.</w:t>
      </w:r>
    </w:p>
    <w:p w14:paraId="4630D871" w14:textId="24A5E1D5" w:rsidR="00DE6ED4" w:rsidRDefault="00DE6ED4">
      <w:pPr>
        <w:pStyle w:val="LO-normal"/>
        <w:numPr>
          <w:ilvl w:val="3"/>
          <w:numId w:val="1"/>
        </w:numPr>
        <w:spacing w:after="220"/>
        <w:ind w:hanging="431"/>
      </w:pPr>
      <w:r w:rsidRPr="00DE6ED4">
        <w:t>Control circuit shall be factory fused and include an immersion thermistor temperature probe with built in ECO control.</w:t>
      </w:r>
    </w:p>
    <w:p w14:paraId="0534A36F" w14:textId="11E72A48" w:rsidR="00DE6ED4" w:rsidRDefault="00DE6ED4">
      <w:pPr>
        <w:pStyle w:val="LO-normal"/>
        <w:numPr>
          <w:ilvl w:val="3"/>
          <w:numId w:val="1"/>
        </w:numPr>
        <w:spacing w:after="220"/>
        <w:ind w:hanging="431"/>
      </w:pPr>
      <w:r w:rsidRPr="00DE6ED4">
        <w:t>Control cabinet and jacket shall be of baked enamel finish and shall provide full size control and element compartment for complete service and maintenance performance through front hinged compartment door and enclose tank with foam insulation.</w:t>
      </w:r>
    </w:p>
    <w:p w14:paraId="69FBDB0B" w14:textId="77777777" w:rsidR="00DE6ED4" w:rsidRDefault="00DE6ED4">
      <w:pPr>
        <w:pStyle w:val="LO-normal"/>
        <w:numPr>
          <w:ilvl w:val="3"/>
          <w:numId w:val="1"/>
        </w:numPr>
        <w:spacing w:after="220"/>
        <w:ind w:hanging="431"/>
      </w:pPr>
      <w:r w:rsidRPr="00DE6ED4">
        <w:t>1 1/4” inlet and outlet connection shall be provided.</w:t>
      </w:r>
    </w:p>
    <w:p w14:paraId="3C841A1A" w14:textId="4F235530" w:rsidR="009B0B40" w:rsidRDefault="009B0B40">
      <w:pPr>
        <w:pStyle w:val="LO-normal"/>
        <w:numPr>
          <w:ilvl w:val="3"/>
          <w:numId w:val="1"/>
        </w:numPr>
        <w:spacing w:after="220"/>
        <w:ind w:hanging="431"/>
      </w:pPr>
      <w:r w:rsidRPr="009B0B40">
        <w:t xml:space="preserve">Heater tank shall have a </w:t>
      </w:r>
      <w:r w:rsidR="00DE6ED4" w:rsidRPr="009B0B40">
        <w:t>three-year</w:t>
      </w:r>
      <w:r w:rsidRPr="009B0B40">
        <w:t xml:space="preserve"> limited warranty as outlined in the written warranty.</w:t>
      </w:r>
    </w:p>
    <w:p w14:paraId="7BCC66A6" w14:textId="77777777" w:rsidR="00563485" w:rsidRDefault="00C30792" w:rsidP="00D74DB1">
      <w:pPr>
        <w:pStyle w:val="LO-normal"/>
        <w:spacing w:after="220"/>
        <w:ind w:left="1800"/>
      </w:pPr>
      <w:r>
        <w:t>Basis of Design:</w:t>
      </w:r>
    </w:p>
    <w:p w14:paraId="6B8AEE5B" w14:textId="4A47F3F9" w:rsidR="00563485" w:rsidRDefault="00C30792">
      <w:pPr>
        <w:pStyle w:val="LO-normal"/>
        <w:numPr>
          <w:ilvl w:val="4"/>
          <w:numId w:val="1"/>
        </w:numPr>
        <w:spacing w:after="220"/>
        <w:ind w:hanging="431"/>
      </w:pPr>
      <w:r>
        <w:t xml:space="preserve">A.O. Smith </w:t>
      </w:r>
      <w:r w:rsidR="001177DE">
        <w:t>D</w:t>
      </w:r>
      <w:r w:rsidR="00DE6ED4">
        <w:t>V</w:t>
      </w:r>
      <w:r w:rsidR="001177DE">
        <w:t>E</w:t>
      </w:r>
      <w:r>
        <w:t xml:space="preserve"> </w:t>
      </w:r>
    </w:p>
    <w:p w14:paraId="3C618DFE" w14:textId="77777777" w:rsidR="001B352B" w:rsidRDefault="001B352B" w:rsidP="001B352B">
      <w:pPr>
        <w:pStyle w:val="LO-normal"/>
        <w:spacing w:after="220"/>
      </w:pPr>
    </w:p>
    <w:p w14:paraId="4BE7033B" w14:textId="59B4BD5C" w:rsidR="007C4DB4" w:rsidRDefault="007C4DB4">
      <w:pPr>
        <w:keepNext w:val="0"/>
        <w:keepLines w:val="0"/>
      </w:pPr>
      <w:r>
        <w:br w:type="page"/>
      </w:r>
    </w:p>
    <w:p w14:paraId="3B026E63" w14:textId="2B7ED280" w:rsidR="00E95246" w:rsidRPr="00806036" w:rsidRDefault="00806036" w:rsidP="000731F8">
      <w:pPr>
        <w:numPr>
          <w:ilvl w:val="0"/>
          <w:numId w:val="1"/>
        </w:numPr>
        <w:spacing w:after="220"/>
      </w:pPr>
      <w:r>
        <w:rPr>
          <w:rFonts w:ascii="Arial Bold" w:eastAsia="Arial Bold" w:hAnsi="Arial Bold" w:cs="Arial Bold"/>
          <w:b/>
          <w:smallCaps/>
          <w:color w:val="000000"/>
          <w:sz w:val="28"/>
          <w:szCs w:val="28"/>
        </w:rPr>
        <w:lastRenderedPageBreak/>
        <w:t>Certifications &amp; Regulatory Compliance</w:t>
      </w:r>
      <w:r w:rsidR="000731F8" w:rsidRPr="000731F8">
        <w:rPr>
          <w:sz w:val="28"/>
          <w:szCs w:val="28"/>
        </w:rPr>
        <w:t xml:space="preserve"> </w:t>
      </w:r>
    </w:p>
    <w:p w14:paraId="3B5E4634" w14:textId="437CEAB5" w:rsidR="00806036" w:rsidRPr="00D74DB1" w:rsidRDefault="00DF74E5" w:rsidP="00DF74E5">
      <w:pPr>
        <w:pStyle w:val="ListParagraph"/>
        <w:numPr>
          <w:ilvl w:val="1"/>
          <w:numId w:val="1"/>
        </w:numPr>
        <w:spacing w:after="220"/>
      </w:pPr>
      <w:r w:rsidRPr="00D74DB1">
        <w:t>All models are designed certified by Underwriters Laboratories (UL), Inc., to ANSI Z21.10.3- CSA 4.3 Standards</w:t>
      </w:r>
    </w:p>
    <w:p w14:paraId="23E5D72F" w14:textId="1D0F2EEE" w:rsidR="00DF74E5" w:rsidRDefault="00DF74E5" w:rsidP="00DF74E5">
      <w:pPr>
        <w:pStyle w:val="ListParagraph"/>
        <w:numPr>
          <w:ilvl w:val="1"/>
          <w:numId w:val="1"/>
        </w:numPr>
        <w:spacing w:after="220"/>
      </w:pPr>
      <w:r>
        <w:t xml:space="preserve">All models </w:t>
      </w:r>
      <w:r w:rsidR="00B227FE">
        <w:t>m</w:t>
      </w:r>
      <w:r w:rsidR="00B227FE" w:rsidRPr="00B227FE">
        <w:t xml:space="preserve">eet standby loss requirements of </w:t>
      </w:r>
      <w:proofErr w:type="spellStart"/>
      <w:r w:rsidR="00B227FE" w:rsidRPr="00B227FE">
        <w:t>NRCan</w:t>
      </w:r>
      <w:proofErr w:type="spellEnd"/>
      <w:r w:rsidR="00B227FE" w:rsidRPr="00B227FE">
        <w:t xml:space="preserve"> and current edition of ASHRAE/IES 90.1.</w:t>
      </w:r>
    </w:p>
    <w:p w14:paraId="7F766418" w14:textId="77777777" w:rsidR="00DE6ED4" w:rsidRPr="00DE6ED4" w:rsidRDefault="00DE6ED4" w:rsidP="00DF74E5">
      <w:pPr>
        <w:pStyle w:val="ListParagraph"/>
        <w:numPr>
          <w:ilvl w:val="1"/>
          <w:numId w:val="1"/>
        </w:numPr>
        <w:spacing w:after="220"/>
      </w:pPr>
      <w:r w:rsidRPr="00DE6ED4">
        <w:t>All models meet National Sanitation Foundation NSF-5 requirements.</w:t>
      </w:r>
    </w:p>
    <w:p w14:paraId="41CE155B" w14:textId="721D0EAC" w:rsidR="003C068C" w:rsidRDefault="003C068C" w:rsidP="00DF74E5">
      <w:pPr>
        <w:pStyle w:val="ListParagraph"/>
        <w:numPr>
          <w:ilvl w:val="1"/>
          <w:numId w:val="1"/>
        </w:numPr>
        <w:spacing w:after="220"/>
      </w:pPr>
      <w:r w:rsidRPr="003C068C">
        <w:t>Manufacturer shall supply ASME rated temperature and pressure relief valve.</w:t>
      </w:r>
    </w:p>
    <w:p w14:paraId="69496B11" w14:textId="7CB834CA" w:rsidR="00DF74E5" w:rsidRPr="00DF74E5" w:rsidRDefault="00DF74E5" w:rsidP="00DF74E5">
      <w:pPr>
        <w:pStyle w:val="ListParagraph"/>
        <w:numPr>
          <w:ilvl w:val="1"/>
          <w:numId w:val="1"/>
        </w:numPr>
        <w:spacing w:after="220"/>
      </w:pPr>
      <w:r w:rsidRPr="00DF74E5">
        <w:t xml:space="preserve">ASME tank construction optional on </w:t>
      </w:r>
      <w:r w:rsidR="00254FBF">
        <w:t xml:space="preserve">all </w:t>
      </w:r>
      <w:r w:rsidRPr="00DF74E5">
        <w:t>model sizes</w:t>
      </w:r>
    </w:p>
    <w:p w14:paraId="7873D71B" w14:textId="1DBEC7C4" w:rsidR="0033525C" w:rsidRDefault="00C30792">
      <w:pPr>
        <w:numPr>
          <w:ilvl w:val="0"/>
          <w:numId w:val="1"/>
        </w:numPr>
        <w:spacing w:after="220"/>
      </w:pPr>
      <w:r>
        <w:rPr>
          <w:rFonts w:ascii="Arial Bold" w:eastAsia="Arial Bold" w:hAnsi="Arial Bold" w:cs="Arial Bold"/>
          <w:b/>
          <w:smallCaps/>
          <w:color w:val="000000"/>
          <w:sz w:val="28"/>
          <w:szCs w:val="28"/>
        </w:rPr>
        <w:t>Execution</w:t>
      </w:r>
    </w:p>
    <w:p w14:paraId="0F101D80" w14:textId="77777777" w:rsidR="0033525C" w:rsidRDefault="00C30792">
      <w:pPr>
        <w:numPr>
          <w:ilvl w:val="1"/>
          <w:numId w:val="1"/>
        </w:numPr>
        <w:spacing w:after="220"/>
      </w:pPr>
      <w:r>
        <w:rPr>
          <w:rFonts w:ascii="Arial Bold" w:eastAsia="Arial Bold" w:hAnsi="Arial Bold" w:cs="Arial Bold"/>
          <w:b/>
          <w:smallCaps/>
          <w:color w:val="000000"/>
        </w:rPr>
        <w:t>Demolition</w:t>
      </w:r>
    </w:p>
    <w:p w14:paraId="7848602F" w14:textId="77777777" w:rsidR="0033525C" w:rsidRDefault="00C30792">
      <w:pPr>
        <w:numPr>
          <w:ilvl w:val="2"/>
          <w:numId w:val="1"/>
        </w:numPr>
        <w:spacing w:after="220"/>
        <w:ind w:hanging="432"/>
      </w:pPr>
      <w:r>
        <w:rPr>
          <w:color w:val="000000"/>
        </w:rPr>
        <w:t>Refer to demolition requirements specified in Section entitled Demolition and Revision Work</w:t>
      </w:r>
      <w:r>
        <w:t>.</w:t>
      </w:r>
    </w:p>
    <w:p w14:paraId="0B9EDD1E" w14:textId="77777777" w:rsidR="0033525C" w:rsidRDefault="00C30792">
      <w:pPr>
        <w:numPr>
          <w:ilvl w:val="1"/>
          <w:numId w:val="1"/>
        </w:numPr>
        <w:spacing w:after="220"/>
      </w:pPr>
      <w:r>
        <w:rPr>
          <w:rFonts w:ascii="Arial Bold" w:eastAsia="Arial Bold" w:hAnsi="Arial Bold" w:cs="Arial Bold"/>
          <w:b/>
          <w:smallCaps/>
        </w:rPr>
        <w:t>Installation</w:t>
      </w:r>
    </w:p>
    <w:p w14:paraId="68958D0E" w14:textId="77777777" w:rsidR="0033525C" w:rsidRDefault="00C30792">
      <w:pPr>
        <w:numPr>
          <w:ilvl w:val="2"/>
          <w:numId w:val="1"/>
        </w:numPr>
        <w:spacing w:after="220"/>
      </w:pPr>
      <w:r>
        <w:t>Installed in accordance with manufacturer’s instructions.</w:t>
      </w:r>
    </w:p>
    <w:p w14:paraId="4C514507" w14:textId="77777777" w:rsidR="0033525C" w:rsidRDefault="002F26E0">
      <w:pPr>
        <w:tabs>
          <w:tab w:val="left" w:pos="1368"/>
        </w:tabs>
        <w:spacing w:before="220" w:after="220"/>
        <w:jc w:val="both"/>
      </w:pPr>
    </w:p>
    <w:p w14:paraId="64D1E972" w14:textId="77777777" w:rsidR="0033525C" w:rsidRDefault="002F26E0">
      <w:pPr>
        <w:spacing w:after="220"/>
        <w:ind w:left="936"/>
      </w:pPr>
    </w:p>
    <w:p w14:paraId="63F59453" w14:textId="77777777" w:rsidR="0033525C" w:rsidRDefault="00C30792">
      <w:pPr>
        <w:spacing w:before="720"/>
        <w:jc w:val="center"/>
      </w:pPr>
      <w:r>
        <w:rPr>
          <w:b/>
          <w:smallCaps/>
          <w:color w:val="000000"/>
        </w:rPr>
        <w:t>End of Section</w:t>
      </w:r>
    </w:p>
    <w:sectPr w:rsidR="0033525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152" w:left="1440" w:header="720" w:footer="0" w:gutter="0"/>
      <w:pgNumType w:start="1"/>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8D17E" w14:textId="77777777" w:rsidR="00FA097D" w:rsidRDefault="00FA097D">
      <w:r>
        <w:separator/>
      </w:r>
    </w:p>
  </w:endnote>
  <w:endnote w:type="continuationSeparator" w:id="0">
    <w:p w14:paraId="681359A7" w14:textId="77777777" w:rsidR="00FA097D" w:rsidRDefault="00FA0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E786A" w14:textId="77777777" w:rsidR="002F26E0" w:rsidRDefault="002F26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019CD" w14:textId="77777777" w:rsidR="002F26E0" w:rsidRPr="00A56547" w:rsidRDefault="002F26E0" w:rsidP="002F26E0">
    <w:pPr>
      <w:rPr>
        <w:rFonts w:eastAsia="Times New Roman"/>
        <w:sz w:val="19"/>
        <w:szCs w:val="19"/>
      </w:rPr>
    </w:pPr>
    <w:r w:rsidRPr="00A56547">
      <w:rPr>
        <w:rFonts w:eastAsia="Times New Roman"/>
        <w:sz w:val="19"/>
        <w:szCs w:val="19"/>
      </w:rPr>
      <w:t>A. O. Smith Enterprises Ltd. reserves the right to make product changes or improvements without prior notice.</w:t>
    </w:r>
  </w:p>
  <w:p w14:paraId="3D83D249" w14:textId="77777777" w:rsidR="002F26E0" w:rsidRDefault="002F26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20B18" w14:textId="77777777" w:rsidR="002F26E0" w:rsidRDefault="002F2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486E9" w14:textId="77777777" w:rsidR="00FA097D" w:rsidRDefault="00FA097D">
      <w:r>
        <w:separator/>
      </w:r>
    </w:p>
  </w:footnote>
  <w:footnote w:type="continuationSeparator" w:id="0">
    <w:p w14:paraId="406AA94A" w14:textId="77777777" w:rsidR="00FA097D" w:rsidRDefault="00FA0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2A21B" w14:textId="77777777" w:rsidR="002F26E0" w:rsidRDefault="002F26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5FCC" w14:textId="6020729F" w:rsidR="00563485" w:rsidRPr="00F96502" w:rsidRDefault="00F96502">
    <w:pPr>
      <w:pStyle w:val="LO-normal1"/>
      <w:tabs>
        <w:tab w:val="right" w:pos="9360"/>
      </w:tabs>
      <w:rPr>
        <w:bCs/>
      </w:rPr>
    </w:pPr>
    <w:r>
      <w:rPr>
        <w:noProof/>
      </w:rPr>
      <w:drawing>
        <wp:anchor distT="0" distB="0" distL="114300" distR="114300" simplePos="0" relativeHeight="251658240" behindDoc="1" locked="0" layoutInCell="1" allowOverlap="1" wp14:anchorId="392A58FA" wp14:editId="11806284">
          <wp:simplePos x="0" y="0"/>
          <wp:positionH relativeFrom="margin">
            <wp:align>left</wp:align>
          </wp:positionH>
          <wp:positionV relativeFrom="paragraph">
            <wp:posOffset>9525</wp:posOffset>
          </wp:positionV>
          <wp:extent cx="1704975" cy="514350"/>
          <wp:effectExtent l="0" t="0" r="9525" b="0"/>
          <wp:wrapTight wrapText="bothSides">
            <wp:wrapPolygon edited="0">
              <wp:start x="0" y="0"/>
              <wp:lineTo x="0" y="20800"/>
              <wp:lineTo x="21479" y="20800"/>
              <wp:lineTo x="21479" y="0"/>
              <wp:lineTo x="0" y="0"/>
            </wp:wrapPolygon>
          </wp:wrapTight>
          <wp:docPr id="3" name="Picture 11" descr="A green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descr="A green and white logo&#10;&#10;Description automatically generated with low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rPr>
      <w:tab/>
    </w:r>
    <w:r w:rsidR="00C36C06">
      <w:rPr>
        <w:b/>
        <w:color w:val="000000"/>
      </w:rPr>
      <w:t>D</w:t>
    </w:r>
    <w:r w:rsidR="00DE6ED4">
      <w:rPr>
        <w:b/>
        <w:color w:val="000000"/>
      </w:rPr>
      <w:t>V</w:t>
    </w:r>
    <w:r w:rsidR="00C36C06">
      <w:rPr>
        <w:b/>
        <w:color w:val="000000"/>
      </w:rPr>
      <w:t>E</w:t>
    </w:r>
    <w:r w:rsidR="00C30792">
      <w:rPr>
        <w:b/>
        <w:color w:val="000000"/>
      </w:rPr>
      <w:t xml:space="preserve"> 3</w:t>
    </w:r>
    <w:r w:rsidR="008746E0">
      <w:rPr>
        <w:b/>
        <w:color w:val="000000"/>
      </w:rPr>
      <w:t>-</w:t>
    </w:r>
    <w:r w:rsidR="00C30792">
      <w:rPr>
        <w:b/>
        <w:color w:val="000000"/>
      </w:rPr>
      <w:t>part spec</w:t>
    </w:r>
    <w:r w:rsidR="00C30792">
      <w:rPr>
        <w:b/>
        <w:color w:val="000000"/>
      </w:rPr>
      <w:tab/>
    </w:r>
    <w:r w:rsidR="00C30792" w:rsidRPr="00F96502">
      <w:rPr>
        <w:bCs/>
        <w:color w:val="000000"/>
      </w:rPr>
      <w:t>22 34 00</w:t>
    </w:r>
  </w:p>
  <w:p w14:paraId="17F6E5A9" w14:textId="37280378" w:rsidR="00563485" w:rsidRPr="00F96502" w:rsidRDefault="00C30792">
    <w:pPr>
      <w:pStyle w:val="LO-normal1"/>
      <w:tabs>
        <w:tab w:val="right" w:pos="9360"/>
      </w:tabs>
      <w:rPr>
        <w:bCs/>
      </w:rPr>
    </w:pPr>
    <w:r w:rsidRPr="00F96502">
      <w:rPr>
        <w:bCs/>
        <w:color w:val="000000"/>
      </w:rPr>
      <w:tab/>
    </w:r>
    <w:r w:rsidR="00C36C06">
      <w:rPr>
        <w:bCs/>
        <w:color w:val="000000"/>
      </w:rPr>
      <w:t>Commercial Electric</w:t>
    </w:r>
    <w:r w:rsidRPr="00F96502">
      <w:rPr>
        <w:bCs/>
        <w:color w:val="000000"/>
      </w:rPr>
      <w:t xml:space="preserve"> Domestic Water Heaters</w:t>
    </w:r>
  </w:p>
  <w:p w14:paraId="75D541FC" w14:textId="6E10343D" w:rsidR="00563485" w:rsidRDefault="00C30792">
    <w:pPr>
      <w:pStyle w:val="LO-normal1"/>
      <w:tabs>
        <w:tab w:val="right" w:pos="9360"/>
      </w:tabs>
      <w:rPr>
        <w:bCs/>
      </w:rPr>
    </w:pPr>
    <w:r w:rsidRPr="00F96502">
      <w:rPr>
        <w:bCs/>
        <w:color w:val="000000"/>
      </w:rPr>
      <w:tab/>
      <w:t xml:space="preserve">Page </w:t>
    </w:r>
    <w:r w:rsidRPr="00F96502">
      <w:rPr>
        <w:bCs/>
      </w:rPr>
      <w:fldChar w:fldCharType="begin"/>
    </w:r>
    <w:r w:rsidRPr="00F96502">
      <w:rPr>
        <w:bCs/>
      </w:rPr>
      <w:instrText>PAGE</w:instrText>
    </w:r>
    <w:r w:rsidRPr="00F96502">
      <w:rPr>
        <w:bCs/>
      </w:rPr>
      <w:fldChar w:fldCharType="separate"/>
    </w:r>
    <w:r w:rsidRPr="00F96502">
      <w:rPr>
        <w:bCs/>
      </w:rPr>
      <w:t>1</w:t>
    </w:r>
    <w:r w:rsidRPr="00F96502">
      <w:rPr>
        <w:bCs/>
      </w:rPr>
      <w:fldChar w:fldCharType="end"/>
    </w:r>
  </w:p>
  <w:p w14:paraId="7EB0EF7C" w14:textId="1C8ACFF1" w:rsidR="002F26E0" w:rsidRPr="00F96502" w:rsidRDefault="002F26E0" w:rsidP="002F26E0">
    <w:pPr>
      <w:pStyle w:val="LO-normal1"/>
      <w:tabs>
        <w:tab w:val="right" w:pos="9360"/>
      </w:tabs>
      <w:jc w:val="right"/>
      <w:rPr>
        <w:bCs/>
      </w:rPr>
    </w:pPr>
    <w:r>
      <w:rPr>
        <w:bCs/>
      </w:rPr>
      <w:fldChar w:fldCharType="begin"/>
    </w:r>
    <w:r>
      <w:rPr>
        <w:bCs/>
      </w:rPr>
      <w:instrText xml:space="preserve"> DATE \@ "M/d/yyyy" </w:instrText>
    </w:r>
    <w:r>
      <w:rPr>
        <w:bCs/>
      </w:rPr>
      <w:fldChar w:fldCharType="separate"/>
    </w:r>
    <w:r>
      <w:rPr>
        <w:bCs/>
        <w:noProof/>
      </w:rPr>
      <w:t>10/26/2022</w:t>
    </w:r>
    <w:r>
      <w:rPr>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8AD52" w14:textId="77777777" w:rsidR="002F26E0" w:rsidRDefault="002F2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16149"/>
    <w:multiLevelType w:val="multilevel"/>
    <w:tmpl w:val="028C1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A0A5FD2"/>
    <w:multiLevelType w:val="multilevel"/>
    <w:tmpl w:val="A4E09348"/>
    <w:lvl w:ilvl="0">
      <w:start w:val="1"/>
      <w:numFmt w:val="decimal"/>
      <w:lvlText w:val="%1 "/>
      <w:lvlJc w:val="left"/>
      <w:pPr>
        <w:ind w:left="936" w:hanging="936"/>
      </w:pPr>
      <w:rPr>
        <w:rFonts w:eastAsia="Arial Bold" w:cs="Arial Bold"/>
        <w:b/>
        <w:i w:val="0"/>
        <w:color w:val="000000"/>
        <w:sz w:val="28"/>
        <w:szCs w:val="20"/>
        <w:u w:val="none"/>
      </w:rPr>
    </w:lvl>
    <w:lvl w:ilvl="1">
      <w:start w:val="1"/>
      <w:numFmt w:val="decimal"/>
      <w:lvlText w:val="%1.%2"/>
      <w:lvlJc w:val="left"/>
      <w:pPr>
        <w:ind w:left="936" w:hanging="936"/>
      </w:pPr>
      <w:rPr>
        <w:rFonts w:eastAsia="Arial Bold" w:cs="Arial Bold"/>
        <w:b/>
        <w:i w:val="0"/>
        <w:color w:val="000000"/>
        <w:sz w:val="20"/>
        <w:szCs w:val="20"/>
        <w:u w:val="none"/>
      </w:rPr>
    </w:lvl>
    <w:lvl w:ilvl="2">
      <w:start w:val="1"/>
      <w:numFmt w:val="upperLetter"/>
      <w:lvlText w:val="%3"/>
      <w:lvlJc w:val="left"/>
      <w:pPr>
        <w:ind w:left="1368" w:hanging="431"/>
      </w:pPr>
      <w:rPr>
        <w:rFonts w:ascii="Arial" w:eastAsia="Arial" w:hAnsi="Arial" w:cs="Arial"/>
        <w:b w:val="0"/>
        <w:bCs w:val="0"/>
        <w:i w:val="0"/>
        <w:color w:val="000000"/>
        <w:sz w:val="20"/>
        <w:szCs w:val="20"/>
        <w:u w:val="none"/>
      </w:rPr>
    </w:lvl>
    <w:lvl w:ilvl="3">
      <w:start w:val="1"/>
      <w:numFmt w:val="decimal"/>
      <w:lvlText w:val="%4"/>
      <w:lvlJc w:val="left"/>
      <w:pPr>
        <w:ind w:left="1800" w:hanging="432"/>
      </w:pPr>
      <w:rPr>
        <w:rFonts w:eastAsia="Arial" w:cs="Arial"/>
        <w:b w:val="0"/>
        <w:bCs/>
        <w:i w:val="0"/>
        <w:color w:val="000000"/>
        <w:sz w:val="20"/>
        <w:szCs w:val="20"/>
        <w:u w:val="none"/>
      </w:rPr>
    </w:lvl>
    <w:lvl w:ilvl="4">
      <w:start w:val="1"/>
      <w:numFmt w:val="decimal"/>
      <w:lvlText w:val="1%51"/>
      <w:lvlJc w:val="left"/>
      <w:pPr>
        <w:ind w:left="2232" w:hanging="432"/>
      </w:pPr>
      <w:rPr>
        <w:rFonts w:eastAsia="Arial" w:cs="Arial"/>
        <w:b w:val="0"/>
        <w:i w:val="0"/>
        <w:color w:val="000000"/>
        <w:sz w:val="20"/>
        <w:szCs w:val="20"/>
        <w:u w:val="none"/>
      </w:rPr>
    </w:lvl>
    <w:lvl w:ilvl="5">
      <w:start w:val="1"/>
      <w:numFmt w:val="decimal"/>
      <w:lvlText w:val="1%61"/>
      <w:lvlJc w:val="left"/>
      <w:pPr>
        <w:ind w:left="2664" w:hanging="432"/>
      </w:pPr>
      <w:rPr>
        <w:rFonts w:eastAsia="Arial" w:cs="Arial"/>
        <w:b w:val="0"/>
        <w:i w:val="0"/>
        <w:color w:val="000000"/>
        <w:sz w:val="20"/>
        <w:szCs w:val="20"/>
        <w:u w:val="none"/>
      </w:rPr>
    </w:lvl>
    <w:lvl w:ilvl="6">
      <w:start w:val="1"/>
      <w:numFmt w:val="decimal"/>
      <w:lvlText w:val=".%7"/>
      <w:lvlJc w:val="left"/>
      <w:pPr>
        <w:ind w:left="3096" w:hanging="431"/>
      </w:pPr>
      <w:rPr>
        <w:rFonts w:eastAsia="Arial" w:cs="Arial"/>
        <w:b w:val="0"/>
        <w:i w:val="0"/>
        <w:color w:val="000000"/>
        <w:sz w:val="20"/>
        <w:szCs w:val="20"/>
        <w:u w:val="none"/>
      </w:rPr>
    </w:lvl>
    <w:lvl w:ilvl="7">
      <w:start w:val="1"/>
      <w:numFmt w:val="decimal"/>
      <w:lvlText w:val=".%8"/>
      <w:lvlJc w:val="left"/>
      <w:pPr>
        <w:ind w:left="3528" w:hanging="432"/>
      </w:pPr>
      <w:rPr>
        <w:rFonts w:eastAsia="Arial" w:cs="Arial"/>
        <w:b w:val="0"/>
        <w:i w:val="0"/>
        <w:color w:val="000000"/>
        <w:sz w:val="20"/>
        <w:szCs w:val="20"/>
        <w:u w:val="none"/>
      </w:rPr>
    </w:lvl>
    <w:lvl w:ilvl="8">
      <w:start w:val="1"/>
      <w:numFmt w:val="decimal"/>
      <w:lvlText w:val=".%9"/>
      <w:lvlJc w:val="left"/>
      <w:pPr>
        <w:ind w:left="3960" w:hanging="432"/>
      </w:pPr>
      <w:rPr>
        <w:rFonts w:eastAsia="Arial" w:cs="Arial"/>
        <w:b w:val="0"/>
        <w:i w:val="0"/>
        <w:color w:val="000000"/>
        <w:sz w:val="20"/>
        <w:szCs w:val="20"/>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85"/>
    <w:rsid w:val="00033F92"/>
    <w:rsid w:val="000731F8"/>
    <w:rsid w:val="000F10A4"/>
    <w:rsid w:val="00100422"/>
    <w:rsid w:val="001177DE"/>
    <w:rsid w:val="00147FFA"/>
    <w:rsid w:val="001B352B"/>
    <w:rsid w:val="00254FBF"/>
    <w:rsid w:val="00266BB5"/>
    <w:rsid w:val="002F26E0"/>
    <w:rsid w:val="0031748B"/>
    <w:rsid w:val="003A444B"/>
    <w:rsid w:val="003C068C"/>
    <w:rsid w:val="00415F2E"/>
    <w:rsid w:val="004D1A16"/>
    <w:rsid w:val="00563485"/>
    <w:rsid w:val="005B33C0"/>
    <w:rsid w:val="005C3867"/>
    <w:rsid w:val="007C4DB4"/>
    <w:rsid w:val="00806036"/>
    <w:rsid w:val="00860EF2"/>
    <w:rsid w:val="008746E0"/>
    <w:rsid w:val="008A169F"/>
    <w:rsid w:val="008D0391"/>
    <w:rsid w:val="008F1E37"/>
    <w:rsid w:val="00931C11"/>
    <w:rsid w:val="009919FB"/>
    <w:rsid w:val="009B0B40"/>
    <w:rsid w:val="00A15D83"/>
    <w:rsid w:val="00B227FE"/>
    <w:rsid w:val="00B32A26"/>
    <w:rsid w:val="00C30792"/>
    <w:rsid w:val="00C36C06"/>
    <w:rsid w:val="00D07C99"/>
    <w:rsid w:val="00D441C8"/>
    <w:rsid w:val="00D5331D"/>
    <w:rsid w:val="00D74DB1"/>
    <w:rsid w:val="00DB3982"/>
    <w:rsid w:val="00DE57A8"/>
    <w:rsid w:val="00DE6ED4"/>
    <w:rsid w:val="00DF74E5"/>
    <w:rsid w:val="00E059CF"/>
    <w:rsid w:val="00E46190"/>
    <w:rsid w:val="00E6497E"/>
    <w:rsid w:val="00E95246"/>
    <w:rsid w:val="00ED6833"/>
    <w:rsid w:val="00EF4F75"/>
    <w:rsid w:val="00F4060F"/>
    <w:rsid w:val="00F509EE"/>
    <w:rsid w:val="00F96502"/>
    <w:rsid w:val="00FA097D"/>
    <w:rsid w:val="00FF032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A176"/>
  <w15:docId w15:val="{98F18757-EEBB-41FA-A92C-87B7BD84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BC"/>
    <w:pPr>
      <w:keepNext/>
      <w:keepLines/>
    </w:pPr>
  </w:style>
  <w:style w:type="paragraph" w:styleId="Heading1">
    <w:name w:val="heading 1"/>
    <w:next w:val="LO-normal1"/>
    <w:uiPriority w:val="9"/>
    <w:qFormat/>
    <w:rsid w:val="00687CBC"/>
    <w:pPr>
      <w:spacing w:before="240" w:after="60"/>
      <w:outlineLvl w:val="0"/>
    </w:pPr>
    <w:rPr>
      <w:b/>
      <w:bCs/>
      <w:kern w:val="2"/>
      <w:sz w:val="32"/>
      <w:szCs w:val="32"/>
    </w:rPr>
  </w:style>
  <w:style w:type="paragraph" w:styleId="Heading2">
    <w:name w:val="heading 2"/>
    <w:next w:val="LO-normal1"/>
    <w:uiPriority w:val="9"/>
    <w:semiHidden/>
    <w:unhideWhenUsed/>
    <w:qFormat/>
    <w:rsid w:val="00687CBC"/>
    <w:pPr>
      <w:spacing w:before="240" w:after="60"/>
      <w:outlineLvl w:val="1"/>
    </w:pPr>
    <w:rPr>
      <w:b/>
      <w:bCs/>
      <w:i/>
      <w:iCs/>
      <w:sz w:val="28"/>
      <w:szCs w:val="28"/>
    </w:rPr>
  </w:style>
  <w:style w:type="paragraph" w:styleId="Heading3">
    <w:name w:val="heading 3"/>
    <w:next w:val="LO-normal1"/>
    <w:uiPriority w:val="9"/>
    <w:semiHidden/>
    <w:unhideWhenUsed/>
    <w:qFormat/>
    <w:rsid w:val="00687CBC"/>
    <w:pPr>
      <w:spacing w:before="240" w:after="60"/>
      <w:outlineLvl w:val="2"/>
    </w:pPr>
    <w:rPr>
      <w:b/>
      <w:bCs/>
      <w:sz w:val="26"/>
      <w:szCs w:val="26"/>
    </w:rPr>
  </w:style>
  <w:style w:type="paragraph" w:styleId="Heading4">
    <w:name w:val="heading 4"/>
    <w:next w:val="LO-normal1"/>
    <w:uiPriority w:val="9"/>
    <w:semiHidden/>
    <w:unhideWhenUsed/>
    <w:qFormat/>
    <w:rsid w:val="00687CBC"/>
    <w:pPr>
      <w:spacing w:before="240" w:after="60"/>
      <w:outlineLvl w:val="3"/>
    </w:pPr>
    <w:rPr>
      <w:rFonts w:ascii="Times New Roman" w:hAnsi="Times New Roman"/>
      <w:b/>
      <w:bCs/>
      <w:sz w:val="28"/>
      <w:szCs w:val="28"/>
    </w:rPr>
  </w:style>
  <w:style w:type="paragraph" w:styleId="Heading5">
    <w:name w:val="heading 5"/>
    <w:next w:val="LO-normal1"/>
    <w:uiPriority w:val="9"/>
    <w:semiHidden/>
    <w:unhideWhenUsed/>
    <w:qFormat/>
    <w:rsid w:val="00687CBC"/>
    <w:pPr>
      <w:spacing w:before="240" w:after="60"/>
      <w:outlineLvl w:val="4"/>
    </w:pPr>
    <w:rPr>
      <w:b/>
      <w:bCs/>
      <w:i/>
      <w:iCs/>
      <w:sz w:val="26"/>
      <w:szCs w:val="26"/>
    </w:rPr>
  </w:style>
  <w:style w:type="paragraph" w:styleId="Heading6">
    <w:name w:val="heading 6"/>
    <w:next w:val="LO-normal1"/>
    <w:uiPriority w:val="9"/>
    <w:semiHidden/>
    <w:unhideWhenUsed/>
    <w:qFormat/>
    <w:rsid w:val="00687CBC"/>
    <w:pPr>
      <w:spacing w:before="240" w:after="60"/>
      <w:outlineLvl w:val="5"/>
    </w:pPr>
    <w:rPr>
      <w:rFonts w:ascii="Times New Roman" w:hAnsi="Times New Roman"/>
      <w:b/>
      <w:bCs/>
      <w:szCs w:val="22"/>
    </w:rPr>
  </w:style>
  <w:style w:type="paragraph" w:styleId="Heading7">
    <w:name w:val="heading 7"/>
    <w:next w:val="LO-normal1"/>
    <w:qFormat/>
    <w:rsid w:val="00687CBC"/>
    <w:pPr>
      <w:spacing w:before="240" w:after="60"/>
      <w:outlineLvl w:val="6"/>
    </w:pPr>
    <w:rPr>
      <w:rFonts w:ascii="Times New Roman" w:hAnsi="Times New Roman"/>
      <w:sz w:val="24"/>
      <w:szCs w:val="24"/>
    </w:rPr>
  </w:style>
  <w:style w:type="paragraph" w:styleId="Heading8">
    <w:name w:val="heading 8"/>
    <w:next w:val="LO-normal1"/>
    <w:qFormat/>
    <w:rsid w:val="00687CBC"/>
    <w:pPr>
      <w:spacing w:before="240" w:after="60"/>
      <w:outlineLvl w:val="7"/>
    </w:pPr>
    <w:rPr>
      <w:rFonts w:ascii="Times New Roman" w:hAnsi="Times New Roman"/>
      <w:i/>
      <w:iCs/>
      <w:sz w:val="24"/>
      <w:szCs w:val="24"/>
    </w:rPr>
  </w:style>
  <w:style w:type="paragraph" w:styleId="Heading9">
    <w:name w:val="heading 9"/>
    <w:next w:val="LO-normal1"/>
    <w:qFormat/>
    <w:rsid w:val="00687CBC"/>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rsid w:val="00687CBC"/>
    <w:rPr>
      <w:color w:val="0000FF"/>
      <w:u w:val="single"/>
    </w:rPr>
  </w:style>
  <w:style w:type="character" w:styleId="PageNumber">
    <w:name w:val="page number"/>
    <w:basedOn w:val="DefaultParagraphFont"/>
    <w:qFormat/>
    <w:rsid w:val="00687CBC"/>
  </w:style>
  <w:style w:type="character" w:styleId="FollowedHyperlink">
    <w:name w:val="FollowedHyperlink"/>
    <w:basedOn w:val="DefaultParagraphFont"/>
    <w:qFormat/>
    <w:rsid w:val="00687CBC"/>
    <w:rPr>
      <w:color w:val="800080"/>
      <w:u w:val="single"/>
    </w:rPr>
  </w:style>
  <w:style w:type="character" w:styleId="Emphasis">
    <w:name w:val="Emphasis"/>
    <w:basedOn w:val="DefaultParagraphFont"/>
    <w:qFormat/>
    <w:rsid w:val="00687CBC"/>
    <w:rPr>
      <w:i/>
      <w:iCs/>
    </w:rPr>
  </w:style>
  <w:style w:type="character" w:styleId="HTMLAcronym">
    <w:name w:val="HTML Acronym"/>
    <w:basedOn w:val="DefaultParagraphFont"/>
    <w:qFormat/>
    <w:rsid w:val="00687CBC"/>
  </w:style>
  <w:style w:type="character" w:styleId="HTMLCite">
    <w:name w:val="HTML Cite"/>
    <w:basedOn w:val="DefaultParagraphFont"/>
    <w:qFormat/>
    <w:rsid w:val="00687CBC"/>
    <w:rPr>
      <w:i/>
      <w:iCs/>
    </w:rPr>
  </w:style>
  <w:style w:type="character" w:styleId="HTMLCode">
    <w:name w:val="HTML Code"/>
    <w:basedOn w:val="DefaultParagraphFont"/>
    <w:qFormat/>
    <w:rsid w:val="00687CBC"/>
    <w:rPr>
      <w:rFonts w:ascii="Courier New" w:hAnsi="Courier New" w:cs="Courier New"/>
      <w:sz w:val="20"/>
      <w:szCs w:val="20"/>
    </w:rPr>
  </w:style>
  <w:style w:type="character" w:styleId="HTMLDefinition">
    <w:name w:val="HTML Definition"/>
    <w:basedOn w:val="DefaultParagraphFont"/>
    <w:qFormat/>
    <w:rsid w:val="00687CBC"/>
    <w:rPr>
      <w:i/>
      <w:iCs/>
    </w:rPr>
  </w:style>
  <w:style w:type="character" w:styleId="HTMLKeyboard">
    <w:name w:val="HTML Keyboard"/>
    <w:basedOn w:val="DefaultParagraphFont"/>
    <w:qFormat/>
    <w:rsid w:val="00687CBC"/>
    <w:rPr>
      <w:rFonts w:ascii="Courier New" w:hAnsi="Courier New" w:cs="Courier New"/>
      <w:sz w:val="20"/>
      <w:szCs w:val="20"/>
    </w:rPr>
  </w:style>
  <w:style w:type="character" w:styleId="HTMLSample">
    <w:name w:val="HTML Sample"/>
    <w:basedOn w:val="DefaultParagraphFont"/>
    <w:qFormat/>
    <w:rsid w:val="00687CBC"/>
    <w:rPr>
      <w:rFonts w:ascii="Courier New" w:hAnsi="Courier New" w:cs="Courier New"/>
    </w:rPr>
  </w:style>
  <w:style w:type="character" w:styleId="HTMLTypewriter">
    <w:name w:val="HTML Typewriter"/>
    <w:basedOn w:val="DefaultParagraphFont"/>
    <w:qFormat/>
    <w:rsid w:val="00687CBC"/>
    <w:rPr>
      <w:rFonts w:ascii="Courier New" w:hAnsi="Courier New" w:cs="Courier New"/>
      <w:sz w:val="20"/>
      <w:szCs w:val="20"/>
    </w:rPr>
  </w:style>
  <w:style w:type="character" w:styleId="HTMLVariable">
    <w:name w:val="HTML Variable"/>
    <w:basedOn w:val="DefaultParagraphFont"/>
    <w:qFormat/>
    <w:rsid w:val="00687CBC"/>
    <w:rPr>
      <w:i/>
      <w:iCs/>
    </w:rPr>
  </w:style>
  <w:style w:type="character" w:styleId="LineNumber">
    <w:name w:val="line number"/>
    <w:basedOn w:val="DefaultParagraphFont"/>
    <w:qFormat/>
    <w:rsid w:val="00687CBC"/>
  </w:style>
  <w:style w:type="character" w:styleId="CommentReference">
    <w:name w:val="annotation reference"/>
    <w:basedOn w:val="DefaultParagraphFont"/>
    <w:qFormat/>
    <w:rsid w:val="00C6050F"/>
    <w:rPr>
      <w:sz w:val="16"/>
      <w:szCs w:val="16"/>
    </w:rPr>
  </w:style>
  <w:style w:type="character" w:customStyle="1" w:styleId="CommentTextChar">
    <w:name w:val="Comment Text Char"/>
    <w:basedOn w:val="DefaultParagraphFont"/>
    <w:link w:val="CommentText"/>
    <w:qFormat/>
    <w:rsid w:val="00C6050F"/>
    <w:rPr>
      <w:rFonts w:ascii="Arial" w:hAnsi="Arial"/>
      <w:lang w:val="en-GB"/>
    </w:rPr>
  </w:style>
  <w:style w:type="character" w:customStyle="1" w:styleId="CommentSubjectChar">
    <w:name w:val="Comment Subject Char"/>
    <w:basedOn w:val="CommentTextChar"/>
    <w:link w:val="CommentSubject"/>
    <w:qFormat/>
    <w:rsid w:val="00C6050F"/>
    <w:rPr>
      <w:rFonts w:ascii="Arial" w:hAnsi="Arial"/>
      <w:b/>
      <w:bCs/>
      <w:lang w:val="en-GB"/>
    </w:rPr>
  </w:style>
  <w:style w:type="character" w:customStyle="1" w:styleId="BalloonTextChar">
    <w:name w:val="Balloon Text Char"/>
    <w:basedOn w:val="DefaultParagraphFont"/>
    <w:link w:val="BalloonText"/>
    <w:qFormat/>
    <w:rsid w:val="00C6050F"/>
    <w:rPr>
      <w:rFonts w:ascii="Tahoma" w:hAnsi="Tahoma" w:cs="Tahoma"/>
      <w:sz w:val="16"/>
      <w:szCs w:val="16"/>
      <w:lang w:val="en-GB"/>
    </w:rPr>
  </w:style>
  <w:style w:type="character" w:styleId="PlaceholderText">
    <w:name w:val="Placeholder Text"/>
    <w:basedOn w:val="DefaultParagraphFont"/>
    <w:uiPriority w:val="99"/>
    <w:qFormat/>
    <w:rsid w:val="00687CBC"/>
    <w:rPr>
      <w:color w:val="808080"/>
    </w:rPr>
  </w:style>
  <w:style w:type="character" w:customStyle="1" w:styleId="HeaderChar">
    <w:name w:val="Header Char"/>
    <w:basedOn w:val="DefaultParagraphFont"/>
    <w:link w:val="Header"/>
    <w:qFormat/>
    <w:rsid w:val="00687CBC"/>
    <w:rPr>
      <w:rFonts w:ascii="Arial" w:hAnsi="Arial"/>
      <w:b/>
    </w:rPr>
  </w:style>
  <w:style w:type="character" w:customStyle="1" w:styleId="FooterChar">
    <w:name w:val="Footer Char"/>
    <w:basedOn w:val="DefaultParagraphFont"/>
    <w:link w:val="Footer"/>
    <w:qFormat/>
    <w:rsid w:val="00687CBC"/>
    <w:rPr>
      <w:rFonts w:ascii="Arial" w:hAnsi="Arial"/>
      <w:sz w:val="18"/>
    </w:rPr>
  </w:style>
  <w:style w:type="character" w:customStyle="1" w:styleId="ListLabel1">
    <w:name w:val="ListLabel 1"/>
    <w:qFormat/>
    <w:rPr>
      <w:rFonts w:eastAsia="Arial Bold" w:cs="Arial Bold"/>
      <w:b/>
      <w:i w:val="0"/>
      <w:color w:val="000000"/>
      <w:sz w:val="28"/>
      <w:szCs w:val="20"/>
      <w:u w:val="none"/>
    </w:rPr>
  </w:style>
  <w:style w:type="character" w:customStyle="1" w:styleId="ListLabel2">
    <w:name w:val="ListLabel 2"/>
    <w:qFormat/>
    <w:rPr>
      <w:rFonts w:eastAsia="Arial Bold" w:cs="Arial Bold"/>
      <w:b/>
      <w:i w:val="0"/>
      <w:color w:val="000000"/>
      <w:sz w:val="20"/>
      <w:szCs w:val="20"/>
      <w:u w:val="none"/>
    </w:rPr>
  </w:style>
  <w:style w:type="character" w:customStyle="1" w:styleId="ListLabel3">
    <w:name w:val="ListLabel 3"/>
    <w:qFormat/>
    <w:rPr>
      <w:rFonts w:ascii="Arial Bold" w:eastAsia="Arial" w:hAnsi="Arial Bold" w:cs="Arial"/>
      <w:b/>
      <w:i w:val="0"/>
      <w:color w:val="000000"/>
      <w:sz w:val="20"/>
      <w:szCs w:val="20"/>
      <w:u w:val="none"/>
    </w:rPr>
  </w:style>
  <w:style w:type="character" w:customStyle="1" w:styleId="ListLabel4">
    <w:name w:val="ListLabel 4"/>
    <w:qFormat/>
    <w:rPr>
      <w:rFonts w:ascii="Arial Bold" w:eastAsia="Arial" w:hAnsi="Arial Bold" w:cs="Arial"/>
      <w:b/>
      <w:i w:val="0"/>
      <w:color w:val="000000"/>
      <w:sz w:val="20"/>
      <w:szCs w:val="20"/>
      <w:u w:val="none"/>
    </w:rPr>
  </w:style>
  <w:style w:type="character" w:customStyle="1" w:styleId="ListLabel5">
    <w:name w:val="ListLabel 5"/>
    <w:qFormat/>
    <w:rPr>
      <w:rFonts w:eastAsia="Arial" w:cs="Arial"/>
      <w:b w:val="0"/>
      <w:i w:val="0"/>
      <w:color w:val="000000"/>
      <w:sz w:val="20"/>
      <w:szCs w:val="20"/>
      <w:u w:val="none"/>
    </w:rPr>
  </w:style>
  <w:style w:type="character" w:customStyle="1" w:styleId="ListLabel6">
    <w:name w:val="ListLabel 6"/>
    <w:qFormat/>
    <w:rPr>
      <w:rFonts w:eastAsia="Arial" w:cs="Arial"/>
      <w:b w:val="0"/>
      <w:i w:val="0"/>
      <w:color w:val="000000"/>
      <w:sz w:val="20"/>
      <w:szCs w:val="20"/>
      <w:u w:val="none"/>
    </w:rPr>
  </w:style>
  <w:style w:type="character" w:customStyle="1" w:styleId="ListLabel7">
    <w:name w:val="ListLabel 7"/>
    <w:qFormat/>
    <w:rPr>
      <w:rFonts w:eastAsia="Arial" w:cs="Arial"/>
      <w:b w:val="0"/>
      <w:i w:val="0"/>
      <w:color w:val="000000"/>
      <w:sz w:val="20"/>
      <w:szCs w:val="20"/>
      <w:u w:val="none"/>
    </w:rPr>
  </w:style>
  <w:style w:type="character" w:customStyle="1" w:styleId="ListLabel8">
    <w:name w:val="ListLabel 8"/>
    <w:qFormat/>
    <w:rPr>
      <w:rFonts w:eastAsia="Arial" w:cs="Arial"/>
      <w:b w:val="0"/>
      <w:i w:val="0"/>
      <w:color w:val="000000"/>
      <w:sz w:val="20"/>
      <w:szCs w:val="20"/>
      <w:u w:val="none"/>
    </w:rPr>
  </w:style>
  <w:style w:type="character" w:customStyle="1" w:styleId="ListLabel9">
    <w:name w:val="ListLabel 9"/>
    <w:qFormat/>
    <w:rPr>
      <w:rFonts w:eastAsia="Arial" w:cs="Arial"/>
      <w:b w:val="0"/>
      <w:i w:val="0"/>
      <w:color w:val="000000"/>
      <w:sz w:val="20"/>
      <w:szCs w:val="20"/>
      <w:u w:val="none"/>
    </w:rPr>
  </w:style>
  <w:style w:type="character" w:customStyle="1" w:styleId="ListLabel10">
    <w:name w:val="ListLabel 10"/>
    <w:qFormat/>
    <w:rPr>
      <w:rFonts w:eastAsia="Arial Bold" w:cs="Arial Bold"/>
      <w:b/>
      <w:i w:val="0"/>
      <w:color w:val="000000"/>
      <w:sz w:val="28"/>
      <w:szCs w:val="20"/>
      <w:u w:val="none"/>
    </w:rPr>
  </w:style>
  <w:style w:type="character" w:customStyle="1" w:styleId="ListLabel11">
    <w:name w:val="ListLabel 11"/>
    <w:qFormat/>
    <w:rPr>
      <w:rFonts w:eastAsia="Arial Bold" w:cs="Arial Bold"/>
      <w:b/>
      <w:i w:val="0"/>
      <w:color w:val="000000"/>
      <w:sz w:val="20"/>
      <w:szCs w:val="20"/>
      <w:u w:val="none"/>
    </w:rPr>
  </w:style>
  <w:style w:type="character" w:customStyle="1" w:styleId="ListLabel12">
    <w:name w:val="ListLabel 12"/>
    <w:qFormat/>
    <w:rPr>
      <w:rFonts w:ascii="Arial" w:eastAsia="Arial" w:hAnsi="Arial" w:cs="Arial"/>
      <w:b w:val="0"/>
      <w:bCs w:val="0"/>
      <w:i w:val="0"/>
      <w:color w:val="000000"/>
      <w:sz w:val="20"/>
      <w:szCs w:val="20"/>
      <w:u w:val="none"/>
    </w:rPr>
  </w:style>
  <w:style w:type="character" w:customStyle="1" w:styleId="ListLabel13">
    <w:name w:val="ListLabel 13"/>
    <w:qFormat/>
    <w:rPr>
      <w:rFonts w:eastAsia="Arial" w:cs="Arial"/>
      <w:b w:val="0"/>
      <w:bCs/>
      <w:i w:val="0"/>
      <w:color w:val="000000"/>
      <w:sz w:val="20"/>
      <w:szCs w:val="20"/>
      <w:u w:val="none"/>
    </w:rPr>
  </w:style>
  <w:style w:type="character" w:customStyle="1" w:styleId="ListLabel14">
    <w:name w:val="ListLabel 14"/>
    <w:qFormat/>
    <w:rPr>
      <w:rFonts w:eastAsia="Arial" w:cs="Arial"/>
      <w:b w:val="0"/>
      <w:i w:val="0"/>
      <w:color w:val="000000"/>
      <w:sz w:val="20"/>
      <w:szCs w:val="20"/>
      <w:u w:val="none"/>
    </w:rPr>
  </w:style>
  <w:style w:type="character" w:customStyle="1" w:styleId="ListLabel15">
    <w:name w:val="ListLabel 15"/>
    <w:qFormat/>
    <w:rPr>
      <w:rFonts w:eastAsia="Arial" w:cs="Arial"/>
      <w:b w:val="0"/>
      <w:i w:val="0"/>
      <w:color w:val="000000"/>
      <w:sz w:val="20"/>
      <w:szCs w:val="20"/>
      <w:u w:val="none"/>
    </w:rPr>
  </w:style>
  <w:style w:type="character" w:customStyle="1" w:styleId="ListLabel16">
    <w:name w:val="ListLabel 16"/>
    <w:qFormat/>
    <w:rPr>
      <w:rFonts w:eastAsia="Arial" w:cs="Arial"/>
      <w:b w:val="0"/>
      <w:i w:val="0"/>
      <w:color w:val="000000"/>
      <w:sz w:val="20"/>
      <w:szCs w:val="20"/>
      <w:u w:val="none"/>
    </w:rPr>
  </w:style>
  <w:style w:type="character" w:customStyle="1" w:styleId="ListLabel17">
    <w:name w:val="ListLabel 17"/>
    <w:qFormat/>
    <w:rPr>
      <w:rFonts w:eastAsia="Arial" w:cs="Arial"/>
      <w:b w:val="0"/>
      <w:i w:val="0"/>
      <w:color w:val="000000"/>
      <w:sz w:val="20"/>
      <w:szCs w:val="20"/>
      <w:u w:val="none"/>
    </w:rPr>
  </w:style>
  <w:style w:type="character" w:customStyle="1" w:styleId="ListLabel18">
    <w:name w:val="ListLabel 18"/>
    <w:qFormat/>
    <w:rPr>
      <w:rFonts w:eastAsia="Arial" w:cs="Arial"/>
      <w:b w:val="0"/>
      <w:i w:val="0"/>
      <w:color w:val="000000"/>
      <w:sz w:val="20"/>
      <w:szCs w:val="20"/>
      <w:u w:val="none"/>
    </w:rPr>
  </w:style>
  <w:style w:type="paragraph" w:customStyle="1" w:styleId="Heading">
    <w:name w:val="Heading"/>
    <w:basedOn w:val="Normal"/>
    <w:next w:val="BodyText"/>
    <w:qFormat/>
    <w:pPr>
      <w:spacing w:before="240" w:after="120"/>
    </w:pPr>
    <w:rPr>
      <w:rFonts w:ascii="Liberation Sans" w:eastAsia="Noto Sans CJK SC" w:hAnsi="Liberation Sans" w:cs="Lohit Devanagari"/>
      <w:sz w:val="28"/>
      <w:szCs w:val="28"/>
    </w:rPr>
  </w:style>
  <w:style w:type="paragraph" w:styleId="BodyText">
    <w:name w:val="Body Text"/>
    <w:rsid w:val="00687CBC"/>
    <w:pPr>
      <w:spacing w:after="120"/>
    </w:pPr>
  </w:style>
  <w:style w:type="paragraph" w:styleId="List">
    <w:name w:val="List"/>
    <w:rsid w:val="00687CBC"/>
    <w:pPr>
      <w:ind w:left="360" w:hanging="360"/>
    </w:p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1">
    <w:name w:val="LO-normal1"/>
    <w:qFormat/>
    <w:pPr>
      <w:keepNext/>
      <w:keepLines/>
    </w:pPr>
  </w:style>
  <w:style w:type="paragraph" w:styleId="Title">
    <w:name w:val="Title"/>
    <w:basedOn w:val="LO-normal1"/>
    <w:next w:val="LO-normal1"/>
    <w:uiPriority w:val="10"/>
    <w:qFormat/>
    <w:pPr>
      <w:spacing w:before="480" w:after="120"/>
    </w:pPr>
    <w:rPr>
      <w:b/>
      <w:sz w:val="72"/>
      <w:szCs w:val="72"/>
    </w:rPr>
  </w:style>
  <w:style w:type="paragraph" w:customStyle="1" w:styleId="SPECNOTE">
    <w:name w:val="SPEC NOTE"/>
    <w:basedOn w:val="LO-normal1"/>
    <w:qFormat/>
    <w:rsid w:val="00687CBC"/>
    <w:pPr>
      <w:tabs>
        <w:tab w:val="left" w:pos="1368"/>
      </w:tabs>
      <w:spacing w:before="220" w:after="220"/>
      <w:ind w:left="1368" w:hanging="1368"/>
      <w:jc w:val="both"/>
    </w:pPr>
    <w:rPr>
      <w:caps/>
      <w:color w:val="FF0000"/>
    </w:rPr>
  </w:style>
  <w:style w:type="paragraph" w:styleId="TOC1">
    <w:name w:val="toc 1"/>
    <w:basedOn w:val="LO-normal1"/>
    <w:autoRedefine/>
    <w:uiPriority w:val="39"/>
    <w:rsid w:val="00687CBC"/>
    <w:pPr>
      <w:tabs>
        <w:tab w:val="right" w:leader="dot" w:pos="9350"/>
      </w:tabs>
      <w:spacing w:before="360" w:after="220"/>
      <w:ind w:left="720" w:hanging="720"/>
    </w:pPr>
    <w:rPr>
      <w:b/>
      <w:bCs/>
      <w:caps/>
    </w:rPr>
  </w:style>
  <w:style w:type="paragraph" w:customStyle="1" w:styleId="ENDSECTION">
    <w:name w:val="END SECTION"/>
    <w:basedOn w:val="BodyText"/>
    <w:qFormat/>
    <w:rsid w:val="00687CBC"/>
    <w:pPr>
      <w:spacing w:before="720" w:after="0"/>
      <w:jc w:val="center"/>
    </w:pPr>
    <w:rPr>
      <w:b/>
      <w:caps/>
      <w:szCs w:val="24"/>
    </w:rPr>
  </w:style>
  <w:style w:type="paragraph" w:customStyle="1" w:styleId="HEAD4">
    <w:name w:val="HEAD 4"/>
    <w:basedOn w:val="Heading4"/>
    <w:qFormat/>
    <w:rsid w:val="00687CBC"/>
    <w:pPr>
      <w:spacing w:before="0" w:after="220"/>
    </w:pPr>
    <w:rPr>
      <w:rFonts w:ascii="Arial" w:hAnsi="Arial"/>
      <w:b w:val="0"/>
      <w:sz w:val="20"/>
    </w:rPr>
  </w:style>
  <w:style w:type="paragraph" w:customStyle="1" w:styleId="TABLEHEADINGLEFT">
    <w:name w:val="TABLE HEADING LEFT"/>
    <w:basedOn w:val="LO-normal1"/>
    <w:qFormat/>
    <w:rsid w:val="00687CBC"/>
    <w:pPr>
      <w:spacing w:before="60" w:after="60"/>
    </w:pPr>
    <w:rPr>
      <w:b/>
    </w:rPr>
  </w:style>
  <w:style w:type="paragraph" w:customStyle="1" w:styleId="INDENTFIGURE2">
    <w:name w:val="INDENT FIGURE 2"/>
    <w:basedOn w:val="LO-normal1"/>
    <w:qFormat/>
    <w:rsid w:val="00687CBC"/>
    <w:pPr>
      <w:spacing w:after="220"/>
      <w:ind w:left="1080"/>
    </w:pPr>
    <w:rPr>
      <w:b/>
      <w:i/>
    </w:rPr>
  </w:style>
  <w:style w:type="paragraph" w:customStyle="1" w:styleId="TABLEHEADINGCENTER">
    <w:name w:val="TABLE HEADING CENTER"/>
    <w:basedOn w:val="LO-normal1"/>
    <w:qFormat/>
    <w:rsid w:val="00687CBC"/>
    <w:pPr>
      <w:spacing w:before="60" w:after="60"/>
      <w:jc w:val="center"/>
    </w:pPr>
    <w:rPr>
      <w:b/>
    </w:rPr>
  </w:style>
  <w:style w:type="paragraph" w:customStyle="1" w:styleId="TABLETEXTCENTER">
    <w:name w:val="TABLE TEXT CENTER"/>
    <w:basedOn w:val="LO-normal1"/>
    <w:qFormat/>
    <w:rsid w:val="00687CBC"/>
    <w:pPr>
      <w:spacing w:before="60" w:after="60"/>
      <w:jc w:val="center"/>
    </w:pPr>
  </w:style>
  <w:style w:type="paragraph" w:customStyle="1" w:styleId="INDENT1">
    <w:name w:val="INDENT 1"/>
    <w:basedOn w:val="BodyText"/>
    <w:qFormat/>
    <w:rsid w:val="00687CBC"/>
    <w:pPr>
      <w:spacing w:after="220"/>
      <w:ind w:left="936"/>
    </w:pPr>
  </w:style>
  <w:style w:type="paragraph" w:customStyle="1" w:styleId="TABLETEXTLEFT">
    <w:name w:val="TABLE TEXT LEFT"/>
    <w:basedOn w:val="LO-normal1"/>
    <w:qFormat/>
    <w:rsid w:val="00687CBC"/>
    <w:pPr>
      <w:spacing w:before="60" w:after="60"/>
    </w:pPr>
  </w:style>
  <w:style w:type="paragraph" w:customStyle="1" w:styleId="HEAD5">
    <w:name w:val="HEAD 5"/>
    <w:basedOn w:val="Heading5"/>
    <w:qFormat/>
    <w:rsid w:val="00687CBC"/>
    <w:pPr>
      <w:spacing w:before="0" w:after="220"/>
    </w:pPr>
    <w:rPr>
      <w:b w:val="0"/>
      <w:i w:val="0"/>
      <w:sz w:val="20"/>
    </w:rPr>
  </w:style>
  <w:style w:type="paragraph" w:customStyle="1" w:styleId="INDENT2">
    <w:name w:val="INDENT 2"/>
    <w:basedOn w:val="BodyText"/>
    <w:qFormat/>
    <w:rsid w:val="00687CBC"/>
    <w:pPr>
      <w:spacing w:after="220"/>
      <w:ind w:left="1368"/>
    </w:pPr>
  </w:style>
  <w:style w:type="paragraph" w:customStyle="1" w:styleId="INDENT3">
    <w:name w:val="INDENT 3"/>
    <w:basedOn w:val="BodyText"/>
    <w:qFormat/>
    <w:rsid w:val="00687CBC"/>
    <w:pPr>
      <w:spacing w:after="220"/>
      <w:ind w:left="1800"/>
    </w:pPr>
  </w:style>
  <w:style w:type="paragraph" w:customStyle="1" w:styleId="INDENT4">
    <w:name w:val="INDENT 4"/>
    <w:basedOn w:val="BodyText"/>
    <w:qFormat/>
    <w:rsid w:val="00687CBC"/>
    <w:pPr>
      <w:spacing w:after="220"/>
      <w:ind w:left="2232"/>
    </w:pPr>
  </w:style>
  <w:style w:type="paragraph" w:customStyle="1" w:styleId="INDENT5">
    <w:name w:val="INDENT 5"/>
    <w:basedOn w:val="BodyText"/>
    <w:qFormat/>
    <w:rsid w:val="00687CBC"/>
    <w:pPr>
      <w:spacing w:after="220"/>
      <w:ind w:left="2664"/>
    </w:pPr>
  </w:style>
  <w:style w:type="paragraph" w:styleId="Header">
    <w:name w:val="header"/>
    <w:basedOn w:val="LO-normal1"/>
    <w:link w:val="HeaderChar"/>
    <w:rsid w:val="00687CBC"/>
    <w:pPr>
      <w:tabs>
        <w:tab w:val="right" w:pos="9360"/>
      </w:tabs>
    </w:pPr>
    <w:rPr>
      <w:b/>
    </w:rPr>
  </w:style>
  <w:style w:type="paragraph" w:styleId="Footer">
    <w:name w:val="footer"/>
    <w:basedOn w:val="LO-normal1"/>
    <w:link w:val="FooterChar"/>
    <w:rsid w:val="00687CBC"/>
    <w:pPr>
      <w:tabs>
        <w:tab w:val="right" w:pos="9360"/>
      </w:tabs>
    </w:pPr>
    <w:rPr>
      <w:sz w:val="18"/>
    </w:rPr>
  </w:style>
  <w:style w:type="paragraph" w:styleId="TOC2">
    <w:name w:val="toc 2"/>
    <w:basedOn w:val="LO-normal1"/>
    <w:autoRedefine/>
    <w:uiPriority w:val="39"/>
    <w:rsid w:val="00687CBC"/>
    <w:pPr>
      <w:ind w:left="720" w:hanging="720"/>
    </w:pPr>
    <w:rPr>
      <w:caps/>
    </w:rPr>
  </w:style>
  <w:style w:type="paragraph" w:customStyle="1" w:styleId="HEAD1">
    <w:name w:val="HEAD 1"/>
    <w:basedOn w:val="Heading1"/>
    <w:qFormat/>
    <w:rsid w:val="00687CBC"/>
    <w:pPr>
      <w:spacing w:before="0" w:after="220"/>
      <w:textAlignment w:val="baseline"/>
    </w:pPr>
    <w:rPr>
      <w:rFonts w:ascii="Arial Bold" w:hAnsi="Arial Bold" w:cs="Times New Roman"/>
      <w:caps/>
      <w:sz w:val="20"/>
      <w:szCs w:val="22"/>
    </w:rPr>
  </w:style>
  <w:style w:type="paragraph" w:customStyle="1" w:styleId="HEAD2">
    <w:name w:val="HEAD 2"/>
    <w:basedOn w:val="Heading2"/>
    <w:qFormat/>
    <w:rsid w:val="00687CBC"/>
    <w:pPr>
      <w:spacing w:before="0" w:after="220"/>
    </w:pPr>
    <w:rPr>
      <w:rFonts w:ascii="Arial Bold" w:hAnsi="Arial Bold"/>
      <w:i w:val="0"/>
      <w:iCs w:val="0"/>
      <w:caps/>
      <w:sz w:val="20"/>
    </w:rPr>
  </w:style>
  <w:style w:type="paragraph" w:customStyle="1" w:styleId="HEAD7">
    <w:name w:val="HEAD 7"/>
    <w:basedOn w:val="Heading7"/>
    <w:qFormat/>
    <w:rsid w:val="00687CBC"/>
    <w:pPr>
      <w:spacing w:before="0" w:after="220"/>
    </w:pPr>
    <w:rPr>
      <w:rFonts w:ascii="Arial" w:hAnsi="Arial"/>
      <w:sz w:val="20"/>
      <w:szCs w:val="20"/>
    </w:rPr>
  </w:style>
  <w:style w:type="paragraph" w:customStyle="1" w:styleId="HEAD8">
    <w:name w:val="HEAD 8"/>
    <w:basedOn w:val="Heading8"/>
    <w:qFormat/>
    <w:rsid w:val="00687CBC"/>
    <w:pPr>
      <w:spacing w:before="0" w:after="220"/>
    </w:pPr>
    <w:rPr>
      <w:rFonts w:ascii="Arial" w:hAnsi="Arial"/>
      <w:bCs/>
      <w:i w:val="0"/>
      <w:sz w:val="20"/>
      <w:szCs w:val="22"/>
    </w:rPr>
  </w:style>
  <w:style w:type="paragraph" w:customStyle="1" w:styleId="HEAD9">
    <w:name w:val="HEAD 9"/>
    <w:basedOn w:val="Heading9"/>
    <w:qFormat/>
    <w:rsid w:val="00687CBC"/>
    <w:pPr>
      <w:tabs>
        <w:tab w:val="left" w:pos="-720"/>
      </w:tabs>
      <w:suppressAutoHyphens/>
      <w:spacing w:before="0" w:after="220"/>
    </w:pPr>
    <w:rPr>
      <w:bCs/>
    </w:rPr>
  </w:style>
  <w:style w:type="paragraph" w:customStyle="1" w:styleId="HEAD6">
    <w:name w:val="HEAD 6"/>
    <w:basedOn w:val="Heading6"/>
    <w:qFormat/>
    <w:rsid w:val="00687CBC"/>
    <w:pPr>
      <w:spacing w:before="0" w:after="220"/>
    </w:pPr>
    <w:rPr>
      <w:rFonts w:ascii="Arial" w:hAnsi="Arial"/>
      <w:b w:val="0"/>
    </w:rPr>
  </w:style>
  <w:style w:type="paragraph" w:customStyle="1" w:styleId="Head2nobold">
    <w:name w:val="Head 2 no # &amp; bold"/>
    <w:basedOn w:val="Heading2"/>
    <w:qFormat/>
    <w:rsid w:val="00687CBC"/>
    <w:pPr>
      <w:spacing w:before="0" w:after="220"/>
      <w:ind w:left="936"/>
    </w:pPr>
    <w:rPr>
      <w:b w:val="0"/>
      <w:i w:val="0"/>
      <w:sz w:val="20"/>
    </w:rPr>
  </w:style>
  <w:style w:type="paragraph" w:customStyle="1" w:styleId="BODY">
    <w:name w:val="BODY"/>
    <w:basedOn w:val="BodyText"/>
    <w:qFormat/>
    <w:rsid w:val="00687CBC"/>
    <w:pPr>
      <w:spacing w:after="220"/>
    </w:pPr>
  </w:style>
  <w:style w:type="paragraph" w:customStyle="1" w:styleId="HEAD2PARA">
    <w:name w:val="HEAD 2 PARA"/>
    <w:basedOn w:val="Heading2"/>
    <w:qFormat/>
    <w:rsid w:val="00687CBC"/>
    <w:pPr>
      <w:spacing w:before="0" w:after="220"/>
      <w:jc w:val="both"/>
    </w:pPr>
    <w:rPr>
      <w:b w:val="0"/>
      <w:i w:val="0"/>
      <w:sz w:val="20"/>
    </w:rPr>
  </w:style>
  <w:style w:type="paragraph" w:customStyle="1" w:styleId="SPECNOTEBULLETS">
    <w:name w:val="SPEC NOTE BULLETS"/>
    <w:basedOn w:val="SPECNOTE"/>
    <w:qFormat/>
    <w:rsid w:val="00687CBC"/>
    <w:pPr>
      <w:tabs>
        <w:tab w:val="left" w:pos="1800"/>
      </w:tabs>
      <w:ind w:hanging="432"/>
    </w:pPr>
  </w:style>
  <w:style w:type="paragraph" w:styleId="BlockText">
    <w:name w:val="Block Text"/>
    <w:basedOn w:val="LO-normal1"/>
    <w:qFormat/>
    <w:rsid w:val="00687CBC"/>
    <w:pPr>
      <w:spacing w:after="120"/>
      <w:ind w:left="1440" w:right="1440"/>
    </w:pPr>
  </w:style>
  <w:style w:type="paragraph" w:styleId="BodyText2">
    <w:name w:val="Body Text 2"/>
    <w:basedOn w:val="LO-normal1"/>
    <w:qFormat/>
    <w:rsid w:val="00687CBC"/>
    <w:pPr>
      <w:spacing w:after="120" w:line="480" w:lineRule="auto"/>
    </w:pPr>
  </w:style>
  <w:style w:type="paragraph" w:styleId="BodyText3">
    <w:name w:val="Body Text 3"/>
    <w:basedOn w:val="LO-normal1"/>
    <w:qFormat/>
    <w:rsid w:val="00687CBC"/>
    <w:pPr>
      <w:spacing w:after="120"/>
    </w:pPr>
    <w:rPr>
      <w:sz w:val="16"/>
      <w:szCs w:val="16"/>
    </w:rPr>
  </w:style>
  <w:style w:type="paragraph" w:styleId="BodyTextIndent">
    <w:name w:val="Body Text Indent"/>
    <w:basedOn w:val="LO-normal1"/>
    <w:rsid w:val="00687CBC"/>
    <w:pPr>
      <w:spacing w:after="120"/>
      <w:ind w:left="360"/>
    </w:pPr>
  </w:style>
  <w:style w:type="paragraph" w:styleId="BodyTextFirstIndent2">
    <w:name w:val="Body Text First Indent 2"/>
    <w:basedOn w:val="BodyTextIndent"/>
    <w:qFormat/>
    <w:rsid w:val="00687CBC"/>
    <w:pPr>
      <w:ind w:firstLine="210"/>
    </w:pPr>
  </w:style>
  <w:style w:type="paragraph" w:styleId="BodyTextIndent2">
    <w:name w:val="Body Text Indent 2"/>
    <w:basedOn w:val="LO-normal1"/>
    <w:qFormat/>
    <w:rsid w:val="00687CBC"/>
    <w:pPr>
      <w:spacing w:after="120" w:line="480" w:lineRule="auto"/>
      <w:ind w:left="360"/>
    </w:pPr>
  </w:style>
  <w:style w:type="paragraph" w:styleId="BodyTextIndent3">
    <w:name w:val="Body Text Indent 3"/>
    <w:basedOn w:val="LO-normal1"/>
    <w:qFormat/>
    <w:rsid w:val="00687CBC"/>
    <w:pPr>
      <w:spacing w:after="120"/>
      <w:ind w:left="360"/>
    </w:pPr>
    <w:rPr>
      <w:sz w:val="16"/>
      <w:szCs w:val="16"/>
    </w:rPr>
  </w:style>
  <w:style w:type="paragraph" w:styleId="Closing">
    <w:name w:val="Closing"/>
    <w:basedOn w:val="LO-normal1"/>
    <w:qFormat/>
    <w:rsid w:val="00687CBC"/>
    <w:pPr>
      <w:ind w:left="4320"/>
    </w:pPr>
  </w:style>
  <w:style w:type="paragraph" w:styleId="Date">
    <w:name w:val="Date"/>
    <w:basedOn w:val="LO-normal1"/>
    <w:next w:val="LO-normal1"/>
    <w:qFormat/>
    <w:rsid w:val="00687CBC"/>
    <w:rPr>
      <w:rFonts w:ascii="Montserrat" w:hAnsi="Montserrat"/>
      <w:sz w:val="16"/>
    </w:rPr>
  </w:style>
  <w:style w:type="paragraph" w:styleId="E-mailSignature">
    <w:name w:val="E-mail Signature"/>
    <w:basedOn w:val="LO-normal1"/>
    <w:qFormat/>
    <w:rsid w:val="00687CBC"/>
  </w:style>
  <w:style w:type="paragraph" w:styleId="EnvelopeAddress">
    <w:name w:val="envelope address"/>
    <w:basedOn w:val="LO-normal1"/>
    <w:qFormat/>
    <w:rsid w:val="00687CBC"/>
    <w:pPr>
      <w:ind w:left="2880"/>
    </w:pPr>
    <w:rPr>
      <w:sz w:val="24"/>
      <w:szCs w:val="24"/>
    </w:rPr>
  </w:style>
  <w:style w:type="paragraph" w:styleId="EnvelopeReturn">
    <w:name w:val="envelope return"/>
    <w:basedOn w:val="LO-normal1"/>
    <w:qFormat/>
    <w:rsid w:val="00687CBC"/>
  </w:style>
  <w:style w:type="paragraph" w:styleId="HTMLAddress">
    <w:name w:val="HTML Address"/>
    <w:basedOn w:val="LO-normal1"/>
    <w:qFormat/>
    <w:rsid w:val="00687CBC"/>
    <w:rPr>
      <w:i/>
      <w:iCs/>
    </w:rPr>
  </w:style>
  <w:style w:type="paragraph" w:styleId="HTMLPreformatted">
    <w:name w:val="HTML Preformatted"/>
    <w:basedOn w:val="LO-normal1"/>
    <w:qFormat/>
    <w:rsid w:val="00687CBC"/>
    <w:rPr>
      <w:rFonts w:ascii="Courier New" w:hAnsi="Courier New" w:cs="Courier New"/>
    </w:rPr>
  </w:style>
  <w:style w:type="paragraph" w:styleId="ListBullet3">
    <w:name w:val="List Bullet 3"/>
    <w:basedOn w:val="LO-normal1"/>
    <w:qFormat/>
    <w:rsid w:val="00687CBC"/>
  </w:style>
  <w:style w:type="paragraph" w:styleId="ListBullet4">
    <w:name w:val="List Bullet 4"/>
    <w:basedOn w:val="LO-normal1"/>
    <w:qFormat/>
    <w:rsid w:val="00687CBC"/>
  </w:style>
  <w:style w:type="paragraph" w:styleId="ListBullet5">
    <w:name w:val="List Bullet 5"/>
    <w:basedOn w:val="LO-normal1"/>
    <w:qFormat/>
    <w:rsid w:val="00687CBC"/>
  </w:style>
  <w:style w:type="paragraph" w:styleId="ListNumber">
    <w:name w:val="List Number"/>
    <w:basedOn w:val="LO-normal1"/>
    <w:qFormat/>
    <w:rsid w:val="00687CBC"/>
  </w:style>
  <w:style w:type="paragraph" w:styleId="ListBullet">
    <w:name w:val="List Bullet"/>
    <w:basedOn w:val="LO-normal1"/>
    <w:qFormat/>
    <w:rsid w:val="00687CBC"/>
  </w:style>
  <w:style w:type="paragraph" w:styleId="ListBullet2">
    <w:name w:val="List Bullet 2"/>
    <w:basedOn w:val="LO-normal1"/>
    <w:qFormat/>
    <w:rsid w:val="00687CBC"/>
  </w:style>
  <w:style w:type="paragraph" w:styleId="ListContinue">
    <w:name w:val="List Continue"/>
    <w:basedOn w:val="LO-normal1"/>
    <w:qFormat/>
    <w:rsid w:val="00687CBC"/>
    <w:pPr>
      <w:spacing w:after="120"/>
      <w:ind w:left="360"/>
    </w:pPr>
  </w:style>
  <w:style w:type="paragraph" w:styleId="ListContinue2">
    <w:name w:val="List Continue 2"/>
    <w:basedOn w:val="LO-normal1"/>
    <w:qFormat/>
    <w:rsid w:val="00687CBC"/>
    <w:pPr>
      <w:spacing w:after="120"/>
      <w:ind w:left="720"/>
    </w:pPr>
  </w:style>
  <w:style w:type="paragraph" w:styleId="ListContinue3">
    <w:name w:val="List Continue 3"/>
    <w:basedOn w:val="LO-normal1"/>
    <w:qFormat/>
    <w:rsid w:val="00687CBC"/>
    <w:pPr>
      <w:spacing w:after="120"/>
      <w:ind w:left="1080"/>
    </w:pPr>
  </w:style>
  <w:style w:type="paragraph" w:styleId="ListContinue4">
    <w:name w:val="List Continue 4"/>
    <w:basedOn w:val="LO-normal1"/>
    <w:qFormat/>
    <w:rsid w:val="00687CBC"/>
    <w:pPr>
      <w:spacing w:after="120"/>
      <w:ind w:left="1440"/>
    </w:pPr>
  </w:style>
  <w:style w:type="paragraph" w:styleId="ListContinue5">
    <w:name w:val="List Continue 5"/>
    <w:basedOn w:val="LO-normal1"/>
    <w:qFormat/>
    <w:rsid w:val="00687CBC"/>
    <w:pPr>
      <w:spacing w:after="120"/>
      <w:ind w:left="1800"/>
    </w:pPr>
  </w:style>
  <w:style w:type="paragraph" w:styleId="ListNumber2">
    <w:name w:val="List Number 2"/>
    <w:basedOn w:val="LO-normal1"/>
    <w:qFormat/>
    <w:rsid w:val="00687CBC"/>
  </w:style>
  <w:style w:type="paragraph" w:styleId="ListNumber3">
    <w:name w:val="List Number 3"/>
    <w:basedOn w:val="LO-normal1"/>
    <w:qFormat/>
    <w:rsid w:val="00687CBC"/>
  </w:style>
  <w:style w:type="paragraph" w:styleId="ListNumber4">
    <w:name w:val="List Number 4"/>
    <w:basedOn w:val="LO-normal1"/>
    <w:qFormat/>
    <w:rsid w:val="00687CBC"/>
  </w:style>
  <w:style w:type="paragraph" w:styleId="ListNumber5">
    <w:name w:val="List Number 5"/>
    <w:basedOn w:val="LO-normal1"/>
    <w:qFormat/>
    <w:rsid w:val="00687CBC"/>
  </w:style>
  <w:style w:type="paragraph" w:styleId="MessageHeader">
    <w:name w:val="Message Header"/>
    <w:basedOn w:val="LO-normal1"/>
    <w:qFormat/>
    <w:rsid w:val="00687CBC"/>
    <w:pPr>
      <w:pBdr>
        <w:top w:val="single" w:sz="6" w:space="1" w:color="000000"/>
        <w:left w:val="single" w:sz="6" w:space="1" w:color="000000"/>
        <w:bottom w:val="single" w:sz="6" w:space="1" w:color="000000"/>
        <w:right w:val="single" w:sz="6" w:space="1" w:color="000000"/>
      </w:pBdr>
      <w:shd w:val="pct20" w:color="auto" w:fill="auto"/>
      <w:ind w:left="1080" w:hanging="1080"/>
    </w:pPr>
    <w:rPr>
      <w:sz w:val="24"/>
      <w:szCs w:val="24"/>
    </w:rPr>
  </w:style>
  <w:style w:type="paragraph" w:customStyle="1" w:styleId="HEAD3">
    <w:name w:val="HEAD 3"/>
    <w:basedOn w:val="Heading3"/>
    <w:qFormat/>
    <w:rsid w:val="00687CBC"/>
    <w:pPr>
      <w:spacing w:before="0" w:after="220"/>
    </w:pPr>
    <w:rPr>
      <w:b w:val="0"/>
      <w:sz w:val="20"/>
    </w:rPr>
  </w:style>
  <w:style w:type="paragraph" w:customStyle="1" w:styleId="LISTOFCONTENT">
    <w:name w:val="LIST OF CONTENT"/>
    <w:basedOn w:val="BodyText"/>
    <w:qFormat/>
    <w:rsid w:val="00687CBC"/>
    <w:pPr>
      <w:spacing w:after="360"/>
    </w:pPr>
    <w:rPr>
      <w:b/>
      <w:caps/>
    </w:rPr>
  </w:style>
  <w:style w:type="paragraph" w:styleId="TOC3">
    <w:name w:val="toc 3"/>
    <w:basedOn w:val="LO-normal1"/>
    <w:next w:val="LO-normal1"/>
    <w:autoRedefine/>
    <w:uiPriority w:val="39"/>
    <w:pPr>
      <w:spacing w:after="100"/>
      <w:ind w:left="440"/>
    </w:pPr>
  </w:style>
  <w:style w:type="paragraph" w:styleId="CommentText">
    <w:name w:val="annotation text"/>
    <w:basedOn w:val="LO-normal1"/>
    <w:link w:val="CommentTextChar"/>
    <w:qFormat/>
    <w:rsid w:val="00C6050F"/>
  </w:style>
  <w:style w:type="paragraph" w:styleId="CommentSubject">
    <w:name w:val="annotation subject"/>
    <w:basedOn w:val="CommentText"/>
    <w:next w:val="CommentText"/>
    <w:link w:val="CommentSubjectChar"/>
    <w:qFormat/>
    <w:rsid w:val="00C6050F"/>
    <w:rPr>
      <w:b/>
      <w:bCs/>
    </w:rPr>
  </w:style>
  <w:style w:type="paragraph" w:styleId="BalloonText">
    <w:name w:val="Balloon Text"/>
    <w:basedOn w:val="LO-normal1"/>
    <w:link w:val="BalloonTextChar"/>
    <w:qFormat/>
    <w:rsid w:val="00C6050F"/>
    <w:rPr>
      <w:rFonts w:ascii="Tahoma" w:hAnsi="Tahoma" w:cs="Tahoma"/>
      <w:sz w:val="16"/>
      <w:szCs w:val="16"/>
    </w:rPr>
  </w:style>
  <w:style w:type="paragraph" w:styleId="Revision">
    <w:name w:val="Revision"/>
    <w:uiPriority w:val="99"/>
    <w:semiHidden/>
    <w:qFormat/>
    <w:rsid w:val="00041C33"/>
    <w:pPr>
      <w:keepNext/>
      <w:keepLines/>
    </w:pPr>
    <w:rPr>
      <w:sz w:val="22"/>
      <w:lang w:val="en-GB"/>
    </w:rPr>
  </w:style>
  <w:style w:type="paragraph" w:customStyle="1" w:styleId="WSPCanadaInc-">
    <w:name w:val="WSP Canada Inc. -"/>
    <w:basedOn w:val="LO-normal1"/>
    <w:semiHidden/>
    <w:qFormat/>
    <w:rsid w:val="00687CBC"/>
    <w:rPr>
      <w:lang w:val="en-CA"/>
    </w:rPr>
  </w:style>
  <w:style w:type="paragraph" w:styleId="Subtitle">
    <w:name w:val="Subtitle"/>
    <w:basedOn w:val="LO-normal1"/>
    <w:next w:val="LO-normal1"/>
    <w:uiPriority w:val="11"/>
    <w:qFormat/>
    <w:pPr>
      <w:spacing w:before="360" w:after="80"/>
    </w:pPr>
    <w:rPr>
      <w:rFonts w:ascii="Georgia" w:eastAsia="Georgia" w:hAnsi="Georgia" w:cs="Georgia"/>
      <w:i/>
      <w:color w:val="666666"/>
      <w:sz w:val="48"/>
      <w:szCs w:val="48"/>
    </w:rPr>
  </w:style>
  <w:style w:type="paragraph" w:customStyle="1" w:styleId="LO-normal">
    <w:name w:val="LO-normal"/>
    <w:qFormat/>
    <w:pPr>
      <w:keepNext/>
      <w:keepLines/>
    </w:pPr>
  </w:style>
  <w:style w:type="numbering" w:styleId="111111">
    <w:name w:val="Outline List 2"/>
    <w:semiHidden/>
    <w:qFormat/>
    <w:rsid w:val="00687CBC"/>
  </w:style>
  <w:style w:type="numbering" w:styleId="1ai">
    <w:name w:val="Outline List 1"/>
    <w:semiHidden/>
    <w:qFormat/>
    <w:rsid w:val="00687CBC"/>
  </w:style>
  <w:style w:type="numbering" w:styleId="ArticleSection">
    <w:name w:val="Outline List 3"/>
    <w:semiHidden/>
    <w:qFormat/>
    <w:rsid w:val="00687CBC"/>
  </w:style>
  <w:style w:type="table" w:styleId="TableGrid">
    <w:name w:val="Table Grid"/>
    <w:basedOn w:val="TableNormal"/>
    <w:semiHidden/>
    <w:rsid w:val="0068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4E5"/>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LfrRWMpdcoRs3fsqJCkPlMpPx3A==">AMUW2mWGF6Hsma8RjGWAMSTbsRzA3sqp+NwTDZjuwSDhCdyj5VwEIMOGGP+pIHl9ORWhrgZ9IrUal03Z2pNomUE/huKeNtgZ1LCE0UywxNKaVJavWCsNMkcuqjP7gPSKVFPlRpTb5yOk8FwCqFrzCGCFQC1HS2Y3FxWy3YecsyPI703h4GY7KoV1YxoYy+aIXoYNnEwPxFJOM8ulCfwog4Rcx9YdAGjImf/XoP1i7kaTIFXKvSWf3E/9JQ87CThK4ID5Td6oqV3c8hY23xXcVV/Iik9mKMKZ/pK7a6i0r4wveUXdhTEiVZpgFJy73YFfhu4AJMgAE3ayLi2ExME/si9B7pQNcinj4YPDcYwEaxHXPrd3ThaLShyGSYgwkVlKhAxX8U3J5ilFiKC76ivxLQZb7UttJ9iFl8I+HwSP4N/WxybY/rR22Q1VyeHIHtzfrBYkqXnGZ2BVYqyKdnng54DVmYLV45wqr7XZ7lWkJwbdvclTzba/Smi3xDYt2WlRo3NjU0B1hQV3WwKieLOePPx4VnKh5DiBjMv2rO+qFlqPLCt1Aplz0hxlqVvg89pyM31jF7khAI66ZzLnzv/LRbeofGYXeisAHDWBYAJrSy2Qez4dow7yDIg48sHqU8J+jpb76GDd94a0/cSfDwvqxPyUV3wlmCEDoujmzsaQ7/Vojol0Bz3Z3sShUb7qv7UP1z7AD/a8Z2zXOVh+2YTgLhIzlX90sxepSSoUeN/PFzj6Nd3YUgon2EvGvaZH3twJcTG1b59onWU4vNFHVBm2Om0LUM3dkON1Su20pZGrQxI82wuk9NGs+L46uCXXQetgABszR4wUXoxNm9iy49yOxM9pz3oyX7wARpmNRdvPEtkprMwhyUkrVy0LYkxFzsfVHYkOAYPwVvaIPjoV79bfrI9ou4fhz/tkmhU3Wf1geHh0Uv9VWCL6hgN5BUBcQDiGgNeu5RtWKwAl/CqJIiL8Bu+NECV16ZWfEpKX3eqeei8q8oCy7PFTRHLiD5avyjKLvLvY8QglVr5Q9Rl6Da9DopW/4nY4W8wGYJsR27PqTdXqebKl+qQQwzBcALkyIhtHszFV6AqdEvpKmil7R6Yg1ieqLq4Ng+L+1ygl0KC1C22gucHfWROI+wnoNnaa64T/tuKakaTDeMQLHlBAv5x1s6Rd5Z33e9s52wfmmL48D9EITQEYlgjb1i4kLX6arItzt0Ia3qfInynY+Q79Yy7RX6CW74PN1KqhpTAhlUp/0FpYUAZYPRMMhnT0TzsLohrF1WHZ15ZEeGYavwteH+Pg8ST2DN/m2fpTcORBtQouu9Z2/UmKtYqnQ9mifBRRiMRtBgaBlx22skJ/OXRShFqdv6UTspK/hXgq588OYq8dz6FlnUFCJkpaCbPzBKFN0wp90ushnmJn9Oiy9IUAKT4CKrfJ54YaMH7t/qPsaoDwkw0meUNHO8Ot1t+4GFLYJTUqsE5rMfhFO6kj43GRMvPgDzUKQO4Y3pMXutaKHRFo0RTZ1U8ZcgWPmR0KU9EX+V0Y7I9Ni/StvYiDKaid2uOWR6E7cJCPL3hebbLU20w4gQP2x8rqLVqNIof5iG3fZ0EGHZIo5vstY4mveYFpJg69lE1yizhbX/+r1kBR9LLVDUO6j/pM1p0B3KSlydzYZ45ZZBK8ACRsNqX0SXxu78NJEZnUI4P4kP3j/v3lqTAAycHFD4S18tgIuX/ApaX2BRSxT/ALU1Sm+qzNgvusul+OWc3hs6hioxfaFgJG24a1lxWm77deZExqORccexjbkAgzpwVKjKhP+NVEYANpqU/XcOfJSD1WjA6JJARJH1ZJdJX+wC4muufc9dhRmMoJcj2P4uX2vbM7/g9BjsCxrRFQ78IXj9lQswqZMfPcEb7gRgXl95DnJ2wqOQrbaIiWTTFHqI354uhGz03iTDCgKDT+OeDrscJLm+9mp5NdbTPTe5e2tvYcm0S/fBB51C9q65pi7J3zgWqhyRACD2h0iJBk7o4F5uGf9ZalEpZP6HtJZByE9u6F6go45SnCqSrBgWmvewYqNwrQAa+qbNM1H8m0ijY7Q92oaOkiSfrZBtV8w9o2ooyprwOpa/Lwn1BWic0Ek18JDIEHKk8wcZxJ4uGa8mmvCfvwpGjerhmQiVAP2eAbokgGAkkrz2IdOIcuCJWV00h67lE5rvzlCS6vt+HcSoVnP8g4TfeC4lq1n/EhpBeEkgWW3VqAdxPkTPLgiJhtFsw8kMEtQDQwWw1lSwL9qmzBQ3LA2MSL9tp4fQfIyroGSVI59zDc7qJydkddRFESmKrbVVSe+q0fmcq7iNlYzBjfBTxshkgykyg8gCBa4v7UgmODtu2fUuBFTwC8veepPAS+qZ2yUJEgryGWzKYakY7tHOlR/k92SoshhGIgUmfLVmFEiUFMJntxik9zOVSQggo7v9EzcQZ0OrNzreKhbZm9ywSL9ZYWfzQpMd2p21KT+FYNdJ6HdI2sgeDS5VxPf8cOmdP5wC7GCUS7GGk0od4pdkZ/TT27q9GKvajRoDZSAvly0y6riXn6prZV3GlLEBBwn7Okjo2i/lZVhA+UtHjLEtAelftCoaYmA1erOXhmJaZuL2EBm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Wong</dc:creator>
  <dc:description/>
  <cp:lastModifiedBy>Shortreed, Debbie</cp:lastModifiedBy>
  <cp:revision>5</cp:revision>
  <dcterms:created xsi:type="dcterms:W3CDTF">2022-10-19T14:11:00Z</dcterms:created>
  <dcterms:modified xsi:type="dcterms:W3CDTF">2022-10-26T13:34:00Z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0x010100F2432265B1251248A65EFE999F5F654E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