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11665571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 w:rsidR="00047ADD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00A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11665571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 w:rsidR="00047ADD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00A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11F8396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</w:t>
      </w:r>
      <w:r w:rsidR="00047ADD">
        <w:t>5</w:t>
      </w:r>
      <w:r w:rsidR="00443054">
        <w:t>00A</w:t>
      </w:r>
      <w:r w:rsidRPr="00DF74E5">
        <w:t>, minimum 9</w:t>
      </w:r>
      <w:r w:rsidR="00047ADD">
        <w:t>5</w:t>
      </w:r>
      <w:r w:rsidRPr="00DF74E5">
        <w:t xml:space="preserve">% thermal efficiency, a storage capacity of </w:t>
      </w:r>
      <w:r w:rsidR="009919FB">
        <w:t>1</w:t>
      </w:r>
      <w:r w:rsidR="00443054">
        <w:t>19</w:t>
      </w:r>
      <w:r w:rsidRPr="00DF74E5">
        <w:t xml:space="preserve"> gallons</w:t>
      </w:r>
      <w:r w:rsidR="00D07C99">
        <w:t xml:space="preserve"> (</w:t>
      </w:r>
      <w:r w:rsidR="00443054">
        <w:t>451</w:t>
      </w:r>
      <w:r w:rsidR="00D07C99">
        <w:t xml:space="preserve"> Liters)</w:t>
      </w:r>
      <w:r w:rsidRPr="00DF74E5">
        <w:t xml:space="preserve">, an input rating of </w:t>
      </w:r>
      <w:r w:rsidR="00047ADD">
        <w:t>499</w:t>
      </w:r>
      <w:r>
        <w:t>,</w:t>
      </w:r>
      <w:r w:rsidR="00047ADD">
        <w:t>9</w:t>
      </w:r>
      <w:r>
        <w:t>00</w:t>
      </w:r>
      <w:r w:rsidRPr="00DF74E5">
        <w:t xml:space="preserve"> BTUs per hour, a recovery rating of </w:t>
      </w:r>
      <w:r w:rsidR="00047ADD">
        <w:t>576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1B7FB004" w:rsidR="00D74DB1" w:rsidRDefault="00443054">
      <w:pPr>
        <w:pStyle w:val="LO-normal"/>
        <w:numPr>
          <w:ilvl w:val="3"/>
          <w:numId w:val="1"/>
        </w:numPr>
        <w:spacing w:after="220"/>
        <w:ind w:hanging="431"/>
      </w:pPr>
      <w:r w:rsidRPr="00443054">
        <w:t>300K - 500K BTU Input: For Standard Power Venting: Water heater(s) shall be suitable for standard power venting using a (4˝ or 6˝)</w:t>
      </w:r>
      <w:r>
        <w:t xml:space="preserve"> </w:t>
      </w:r>
      <w:r w:rsidRPr="00443054">
        <w:t>diameter PVC pipe for a total distance of (70 ft. or 120 ft.)</w:t>
      </w:r>
      <w:r>
        <w:t xml:space="preserve"> </w:t>
      </w:r>
      <w:r w:rsidRPr="00443054">
        <w:t>equivalent feet of vent piping. For Power Direct Venting: Water heater(s) shall be suitable for power direct venting using a (4˝ or 6˝) diameter PVC pipe for a total distance of (70 ft or 120 ft.)</w:t>
      </w:r>
      <w:r>
        <w:t xml:space="preserve"> </w:t>
      </w:r>
      <w:r w:rsidRPr="00443054">
        <w:t>equivalent feet of vent piping and (70 ft. or 120 ft.)</w:t>
      </w:r>
      <w:r>
        <w:t xml:space="preserve"> </w:t>
      </w:r>
      <w:r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647797DC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</w:t>
      </w:r>
      <w:r w:rsidR="00047ADD">
        <w:t>500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2F309B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2F309B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32C83" w14:textId="77777777" w:rsidR="002F309B" w:rsidRPr="00A56547" w:rsidRDefault="002F309B" w:rsidP="002F309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0F3A8567" w14:textId="77777777" w:rsidR="00C648FE" w:rsidRDefault="00C64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7177C6C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 xml:space="preserve">BTH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1E01202D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2C3C22C2" w14:textId="2A35A67E" w:rsidR="002F309B" w:rsidRPr="00C648FE" w:rsidRDefault="002F309B" w:rsidP="002F309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F309B"/>
    <w:rsid w:val="0031748B"/>
    <w:rsid w:val="00415F2E"/>
    <w:rsid w:val="00443054"/>
    <w:rsid w:val="00563485"/>
    <w:rsid w:val="005C3867"/>
    <w:rsid w:val="00764168"/>
    <w:rsid w:val="00806036"/>
    <w:rsid w:val="00860EF2"/>
    <w:rsid w:val="008D0391"/>
    <w:rsid w:val="008F1E37"/>
    <w:rsid w:val="009919FB"/>
    <w:rsid w:val="009A1C77"/>
    <w:rsid w:val="00A97AC0"/>
    <w:rsid w:val="00C30792"/>
    <w:rsid w:val="00C648FE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2022-10-19T12:54:00Z</dcterms:created>
  <dcterms:modified xsi:type="dcterms:W3CDTF">2022-10-26T13:04:00Z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